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using modern frameworks. Proven track record in building responsive, accessible web solutions and leading cross-functional teams to deliver innovative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React, Next.js, HTML5, CSS3, Tailwind CSS,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PostgreSQL, BigQuery, Redis, GCP, Docker, Kubernetes, Terraform,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Notion, Slack, Cursor, Linear, Zoom, Sentry, Whimsical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Best Practices &amp; Standards:</w:t>
      </w:r>
      <w:r w:rsidRPr="00106EA3">
        <w:rPr>
          <w:rFonts w:ascii="Roboto Light" w:eastAsia="Roboto Light" w:hAnsi="Roboto Light" w:cs="Roboto Light"/>
          <w:sz w:val="20"/>
          <w:szCs w:val="20"/>
        </w:rPr>
        <w:t xml:space="preserve"> WCAG 2.1, Agile Methodologies, Continuous Integration, Peer Code Review, Architecture Design, Unit Testing, Responsive Design, Accessibility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Data Visualization, Reporting Tools, Business Intelligence, Analytical Processing, Complex Form Workflows, User Experience Design, Configuration Management, Rules-Based Workflows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self-service tools allowing health plan administrators to configure plans, defined pricing rules, and streamline management processes effectively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accessible frontend interfaces, ensuring compliance with </w:t>
      </w:r>
      <w:r w:rsidRPr="00106EA3">
        <w:rPr>
          <w:rFonts w:ascii="Roboto Light" w:eastAsia="Roboto Light" w:hAnsi="Roboto Light" w:cs="Roboto Light"/>
          <w:b/>
          <w:bCs/>
          <w:sz w:val="20"/>
          <w:szCs w:val="20"/>
        </w:rPr>
        <w:t xml:space="preserve">WCAG 2.1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collaborating closely with product and design teams to create intuitive user experiences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that supported complex configuration workflows and plan management, optimizing interactions with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ensuring configuration changes propagated through downstream systems seamlessly and maintaining high performance across applications, fostering a culture of innovation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architecture discussions, significantly contributing to shaping the technical direction of new product areas and implementing best practices across the engineering team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multi-step configuration user interfaces and complex form workflows, integrating various tech stacks to streamline administration processes and enhance overall product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scalability and resilience in dynamic cloud environments while maintaining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translate complex domain logic into clear and understandable user interfaces, aligning development goals with business objectives and user needs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code documentation and technical specifications, facilitating knowledge sharing among team members and ensuring transparency in development processes while adhering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development by sharing insights on technology choices, coding practices, and optimizing workflows to enhance the effectiveness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operational management of applications, enabling enhanced integration with existing technologies and ensuring alignment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meetings with stakeholders to gather requirements, providing solutions that met both user needs and technical specifications while improving overall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usability testing teams to refine user workflows, ensuring the final product met user expectations while delivering high-quality results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data visualization tools to support analytics needs, creating business intelligence insights that aided teams in making informed decisions based on user behavior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process for new technologies, conducting workshops and training sessions to help team members adapt to new methodologies and tools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web solutions, ensuring performance optimization and seamless integration with existing systems, focusing on robust architecture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while ensuring data integrity and optimized query execution through query optimizations and indexing strategies, driving performance improvements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business requirements into technical specifications, enhancing user interfaces across platforms while ensuring compliance with accessibility standards and best practices in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systems to modern platforms using microservices architecture, focusing on continuous integration and deployment practices to achieve lower downtime and maximize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SCRUM ceremonies, actively participating in sprint planning, daily stand-ups, and retrospectives to foster team alignment and improve overall project execution efficiency and outcome.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ensuring high-quality delivery of features while maintaining a flexible and adaptable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practices among team members and ensuring the highest standards of code quality by embracing continuous refactoring and improvement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seamless interaction between client applications and server backends, optimizing data flows and enhancing overall performance while minimizing latency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developing features that met user needs while aligning with project constraints and timelines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and integration tests using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reducing the number of defects released to production environments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to gather insights into best practices and innovative techniques, helping to foster a culture of continuous learning and improvement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complex systems, providing insights that balanced performance, scalability, and maintainability, resulting in long-term sustainability and success of software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