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full stack web technologies and mobile applications. Proven expertise in delivering high-impact projects and collaborating with cross-functional teams to implement modern solutions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Remix, HTML5, CSS3, JavaScript, TypeScript, Redux,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Node.js, Python, Postgres, MongoDB, RESTful APIs, GraphQL,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Render, Docker, Kubernetes, CI/CD, Git, GitHub Actions, AWS,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Selenium, Postman, Swagger, Linting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Slack, JIRA, Agile, Scrum, Trello, Confluence,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projects end-to-end, from design through development to deployment, ensuring scalability and maintainability with modern best practices and an emphasis on clean, well-documented code for easier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tools to streamline quoting, scheduling, and fulfillment processes, reducing operational overhead, enhancing user experience, and driving customer engagement through intuitive UI components and backend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tools into existing products, leveraging machine learning algorithms to automate repetitive tasks and enhancing decision-making capabilities for field operations while regularly updating stakeholders on progress.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executive leadership, product managers, and UX designers to define product scope, direction, and prioritize development tasks, fostering a culture of transparency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technical challenges, code reviews, and fostering a collaborative atmosphere that encouraged knowledge sharing and professional growth within the team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backend systems that supported complex data relationships while ensuring data integrity, security, and optimal performance under high-scale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framework) to implement dynamic user interfaces focused on delivering a seamless customer experience, aligning with business goals through interactive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best practices in software development to ensure code quality and facilitate continuous improvement, while reinforcing an environment of accountability and professional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maintained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automated testing and deployment processes that minimized release times and maintained high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fostering open communication about priorities and progress to adapt to changing project requirements and enhance team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feedback and engage in iterative product development, leading to improved customer satisfaction and retention rates over successive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performance metrics and dashboards for real-time monitoring of application usage and system health, enabling proactive maintenance and rapid response to potential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platforms for deployment strategies that supported a microservices architecture, providing scalable solutions while minimizing operational costs and optimizing system performance status.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technical documentation to ensure adherence to project specifications and facilitate future development efforts by other engineers through structured guides and API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provide insights related to technology trends, ensuring alignment with customer expectations and product vision.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ensuring efficient communication with external APIs and robust data handling for diverse user scenarios and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UI/UX design that improved user engagement and feedback cycles during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bugs during production releases, which positively impacted application stability and user trust in the software solutions released.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environment, embracing Agile principles to drive development efficiency while enhancing communication among developers, designers, and product managers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leading to improved application performance and data retrieval speeds for real time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integration with third-party applications and create a cohesive ecosystem for client-side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to streamline environment consistency across development and production, simplifying deployments and reducing onboarding time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offerings (like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enhance infrastructure scalability and reliability, developing solutions that automatically adjust to varying loads based on real-time usage patterns and resource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monitoring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status checks on various application components and enhancing system reliability through real-time troubleshooting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sessions, focusing on tech trends such as microservices architecture, improving team innovation and influence on project direction for enhanced outcomes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and ensured coding standards were followed uniformly across projects, improving code quality and facilitating easier integration and collaboration among diverse teams and disciplines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evaluations for development environments with automated benchmarking tests, leading to continuous enhancements in software quality and end-user satisfaction over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