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extensive experience in developing robust web and mobile applications. Proficient in diverse technologies including Java, Kotlin, TypeScript, and AWS. Strong collaborative abilities and a commitment to delivering high-quality software solutions. Passionate about creating accessible, scalable, and user-friendly applications. Experience in agile development environments, emphasizing effective team collaboration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TypeScript, JavaScript, HTML, CSS,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Angular, Spring Boot, Dropwizard, React, Node.js, Bootstrap, Materialize,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Terraform, Docker, Kubernetes, Serverless,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JUnit, Jasmine, Mocha, Jest, Selenium, Cypress, Postman,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IntelliJ IDEA, Eclipse, Webpack, GitHub, Jira, Slack,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design and rich user experiences across all device types and screen sizes in agile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create user-centric design solutions, focusing on accessibility standards such as WCAG, while implementing front-end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refine applications, employing best practices in code reviews to improve overall software quality while advocating for effective use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for new features using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code meets production standards and reducing issue escalations post-deployment through automated testing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with team members to foster a collaborative learning environment, enhancing team knowledge and skill levels in modern web technologies like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for faster release cycles, ensuring robust build processes with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for greater deployment frequency and reliability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server-side components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APIs with efficient RESTful services that aligned with business requirements and external integrations for seamless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best practices in coding and frontend optimization techniques, focusing on load times and rendering speed enhancements using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resource management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within the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managing state effectively with </w:t>
      </w:r>
      <w:r w:rsidRPr="00106EA3">
        <w:rPr>
          <w:rFonts w:ascii="Roboto Light" w:eastAsia="Roboto Light" w:hAnsi="Roboto Light" w:cs="Roboto Light"/>
          <w:b/>
          <w:bCs/>
          <w:sz w:val="20"/>
          <w:szCs w:val="20"/>
        </w:rPr>
        <w:t xml:space="preserve">RxJS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scalable application architecture, critical for long-term maintenance and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on-call support duties for production systems to swiftly resolve issues, ensuring minimal downtime and maintaining end-user satisfaction with proactive incident and performance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of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libraries, promoting professional growth and enhancing the overall skill set of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and retrospectives, contributing feedback to improve processes and software development practices within the team, reinforcing an agile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browser compatibility testing to handle inconsistencies across major browsers, ensuring uniform application behavior and user experience regardless of platform, further enhancing accessibility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server-side rendering (SSR)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initial load times and SEO optimization for web applications, increasing the visibility of applications in search engine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cross-functionally with marketing and customer support teams to identify and address user pain points, leading to meaningful updates and agile responses to user feedback.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system performance and user experience through effective coding practices and emerging technology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fast-paced team environment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playing a pivotal role in sprint planning, retrospectives, and daily stand-ups to enhance team collaboration and deliver results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architecture to enhance modular application design, prioritizing reusability and maintainability in alignment with industry best practices and internal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cross-disciplinary teams including designers and product managers to develop clear specifications and execute project plans efficiently, delivering software solutions that meet user requirements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automated testing practices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functionality while reducing regression issues during development lifecycle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uphold software quality and maintain coding standards, providing constructive feedback and sharing knowledge of best practices with team members to foster a learning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cloud-based applications and managing infrastructure, focusing on enhancing system reliability and scalability while reducing operational costs through efficient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enhancing site performance through caching strategies, reducing load times and improving overall user satisfaction by optimizing images and incorporating asynchronous loading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team members on effective coding techniques, fostering an environment of learning and collaboration and encouraging continuous personal and professional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widgets and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efficiency and user engagement while implementing state management solutions for seamless experiences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that adhered to security best practices, rigorously testing applications for vulnerabilities and employing methodologies to prevent security breaches, thus enhancing trust with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user guides for software applications, detailing functionality and usage while ensuring that the codebase remains accessible for future developers and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