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developing innovative web and mobile applications. Proven ability to lead cross-functional teams and deliver scalable solutions using cutting-edge technologies. Proficient in full-stack development with a focus on React, Node.js, and Python. Committed to enhancing user experience and operational efficiency through thoughtful engineering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HTML5, CSS3, Redux, Jest, Webpack,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GraphQL, REST APIs, Serverless Functions,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Firestore, Firebase, PostgreSQL, MongoDB, SQL, NoSQL, Redis, Cloud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CI/CD, Terraform,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Productivity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TensorFlow, PyTorch, Machine Learning, Automated Testing, Lighthouse, SonarQube,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a more streamlined user journey through thoughtful design and implementation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high-demand usage and improve response times for critical financial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elegant technical solutions, effectively translating stakeholder requirements into robust architectures that prioritize user experience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technical lead for a team of engineers,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best coding practices, and active contribution to code review processes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by leveraging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developer experience, maintainability, and enhancing testing capabilities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 to enhance backend functionalities, ensuring seamless data flow between front-end applications and back-end systems to fulfill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AI-assisted tooling to improve development speed, implementing advanced libraries that enhance productivity and foster innovative coding practices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architectural standards and best practices, ensuring that all projects delivered high-quality, maintainable code adhering to industry standards and aligning with company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product planning, utilizing strong analytical skills to contribute ideas that shape the future development roadmap of the company’s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robust CI/CD pipeline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significantly reducing the time from development to production while maintaining deployment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 endpoints and application features, enhancing the onboarding experience for new developers and maintaining clear communication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facilitating regular knowledge-sharing sessions and technical discussions, promoting both personal and team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tested emerging technologies to facilitate the adoption of innovative tools and frameworks that improve team efficiency and product quality across engineering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projects, enhancing stakeholder collaboration and delivering high-impact software solutions that address financial health accessibility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in code quality through rigorous testing practices, ensuring that the product met performance benchmarks and exhibited minimal bugs post-deployment.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performance, security, and usability standards to enhance user satisfaction and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optimal viewing experiences across multiple devices while also optimizing performance for low-latency access during high 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establish comprehensive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bug detection processes and higher quality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balancing workload effectively while actively participating in decision-making that drives software development strategy forward.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architectural evolution by advocating for and transitioning legacy systems into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functionality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to decompose monolithic applications, which led to increased flexibility in deployment and development iterations while enabling easier scaling as user needs grew and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on code refactoring and clean code practices, assisting team members in understanding the underlying principles of efficient software development and continuous engagement in mentorship.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capabilities, enabling features like real-time financial tracking and reporting, thereby improving user experience and satisfaction as per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 to uphold coding standards and foster an environment of continuous improvement through constructive feedback and collective learning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cross-functional teams including Marketing and Customer Success to gather user feedback, subsequently translating insights into actionable development tasks for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roadmap to align software development initiatives with strategic business goals, ensuring alignment between engineering tasks and overall company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innovation sessions aimed at refining current processes and exploring new technologies to enhance team productivity and product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