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Full Stack Engineer with 11 years of experience in developing robust web and mobile applications. Proven expertise in JavaScript, TypeScript, Node.js, React, and AWS. Adept at owning features end-to-end while enhancing performance, security, and reliability of systems. Passionate about patient-centered solutions and maintaining high engineering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Node.js, React.js, React Native, Express.js, GraphQL, Redux,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MongoDB, NoSQL,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APIs/Protocols:</w:t>
      </w:r>
      <w:r w:rsidRPr="00106EA3">
        <w:rPr>
          <w:rFonts w:ascii="Roboto Light" w:eastAsia="Roboto Light" w:hAnsi="Roboto Light" w:cs="Roboto Light"/>
          <w:sz w:val="20"/>
          <w:szCs w:val="20"/>
        </w:rPr>
        <w:t xml:space="preserve"> REST, SOAP, GraphQL, WebSockets,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Cloud/DevOps:</w:t>
      </w:r>
      <w:r w:rsidRPr="00106EA3">
        <w:rPr>
          <w:rFonts w:ascii="Roboto Light" w:eastAsia="Roboto Light" w:hAnsi="Roboto Light" w:cs="Roboto Light"/>
          <w:sz w:val="20"/>
          <w:szCs w:val="20"/>
        </w:rPr>
        <w:t xml:space="preserve"> AWS, Docker, Kubernetes, Jenkins,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Monitoring/Tools:</w:t>
      </w:r>
      <w:r w:rsidRPr="00106EA3">
        <w:rPr>
          <w:rFonts w:ascii="Roboto Light" w:eastAsia="Roboto Light" w:hAnsi="Roboto Light" w:cs="Roboto Light"/>
          <w:sz w:val="20"/>
          <w:szCs w:val="20"/>
        </w:rPr>
        <w:t xml:space="preserve"> Datadog, New Relic, Sentry, Postman, Git,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API response time through improved database interactions and efficient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complex features in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cross-platform functionality and optimal user experience across web and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translate technical specifications into actionable development tasks, fostering seamless integration of features and product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end-to-end ownership of product features, from initial architecture design to deployment and post-launch monitoring, ensuring continuous delivery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mentored junior engineers on best practices, improving code quality and fostering a culture of learning and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monitoring and observability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addressing performance issues and enhancing system reliability against potential outages.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Undertook the responsibility of maintaining and improving the existing CI/CD pipelines, streamlining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swift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efficient APIs, allowing flexible data retrieval tailored to client-side needs and optimizing frontend interactions with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assessments and ensured compliance with best practices to safeguard sensitive patient data during the development process of the Maternal Health Operating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roadmap, aligning engineering objectives with overall business goals while navigating the complexities of a startup environment and regulatory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development methodologies and project scopes in a fast-paced, iterative setting, maintaining focus on product viability and user satisfaction despite shifting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via regular updates and optimizations to existing codebases, addressing technical debt while introducing modern software design patterns where applicable.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knowledge of industry trends in maternal care technologies to product discussions, facilitating the integration of innovative solutions that enhance user experience and clinical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adoption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infrastructure needs, maximizing scalability and cost-effectiveness while ensuring reliable service availability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knowledge-sharing sessions to uplift the engineering team by introducing new tools, frameworks, and development techniques that align with evolving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playing a crucial role in enhancing user interfaces with dynamic components and improving overall application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design, to iterate on existing features based on user feedback gathered during usability testing workshops.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exchange across applications while performing extensive testing to uphold system integrity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and management utilizing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optimizing queries and schema design to enhance application performance and data retrieval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retrospectives, and daily stand-ups, fostering open communication and a collaborative team environment conducive to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adherence to best practices and architectural guidelines, ensuring all code contributions met high-quality standards and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legacy systems to microservices architecture, leveraging the latest technologies to improve scalability and maintainability within the required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strategies utilizing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codebase stability and reducing regression issues during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creation of internal tools to streamline development and enhance workflows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productivity and reduced onboarding times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of coding, development tools, and performance optimization techniques, contributing to their professional growth and improving overall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 participant in knowledge-exchange sessions, emphasizing innovative approaches and solution-based thinking to enhance product development timelines and quality of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primary point of contact for resolving technical issues during systems integration phases, ensuring smooth collaboration and minimal downtime for client-facing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