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of expertise in creating scalable web and mobile applications, specializing in NodeJS backend services and React frontend development, along with solid proficiency in cloud environments. Dedicated to enhancing system performance through best practices and modern architectures, while ensuring clean and maintainable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JavaScript, TypeScript,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JavaScript, HTML5, CSS3,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MSSQL, PostgreSQL, MySQL,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Postman,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modern, </w:t>
      </w:r>
      <w:r w:rsidRPr="00106EA3">
        <w:rPr>
          <w:rFonts w:ascii="Roboto Light" w:eastAsia="Roboto Light" w:hAnsi="Roboto Light" w:cs="Roboto Light"/>
          <w:b/>
          <w:bCs/>
          <w:sz w:val="20"/>
          <w:szCs w:val="20"/>
        </w:rPr>
        <w:t xml:space="preserve">API-first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and scalability while following industry best practices and employing effective documentation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improved responsive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interfaces that communicate seamlessly with backend APIs, ensuring positive user experiences and enhancing application usability by integrating user feedback into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team to manage and troubleshoot complex, interconnected systems, implementing best practices for debugging and ensuring minimal downtime and optimal system performance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enhancing communication and adaptability, to deliver features end-to-end while participating in Agile development processes and maintaining high collaboration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scalability and reliability by refactoring key components, reducing technical debt, and supporting modernization efforts with a focus on utilizing the latest tech advancements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and container orchestration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efficient resource utilization and scalability of services based on demand fluctuations.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testable, and well-documented code while participating in comprehensive code reviews, which produced high-quality codebases and fostered a culture of responsibility and quality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MSSQL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transactional data, employing complex queries, stored procedures, and performance optimization techniques to ensure efficient data retrieval and effective operations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microservices architecture, enabling more scalable applications, and supported transitioning legacy applications to modern, service-oriented designs in line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integrated </w:t>
      </w:r>
      <w:r w:rsidRPr="00106EA3">
        <w:rPr>
          <w:rFonts w:ascii="Roboto Light" w:eastAsia="Roboto Light" w:hAnsi="Roboto Light" w:cs="Roboto Light"/>
          <w:b/>
          <w:bCs/>
          <w:sz w:val="20"/>
          <w:szCs w:val="20"/>
        </w:rPr>
        <w:t xml:space="preserve">AI-assisted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boosting developer productivity and enhancing code quality through innovative solutions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documentation and knowledge sharing initiatives of the engineering team, promoting an environment of continuous learning and collective team growth towards achieving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and hands-on troubleshooting of applications to isolate and resolve issues across distributed systems, leading to increased agility and a decrease in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modernization initiatives to improve legacy platforms, focusing on integrating new technologies and practices, ensuring smooth transitions while maintaining existing client operations and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insights and best practices regarding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software engineering principles, contributing significantly to the team's skill development and collaborative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effectively, translating business needs into technical specifications, ensuring alignment between technical implementation and user expectations for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frontend and backend solutions, while improving application performance and user engagement through responsive design and seamless UX.</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backend 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w:t>
      </w:r>
      <w:r w:rsidRPr="00106EA3">
        <w:rPr>
          <w:rFonts w:ascii="Roboto Light" w:eastAsia="Roboto Light" w:hAnsi="Roboto Light" w:cs="Roboto Light"/>
          <w:b/>
          <w:bCs/>
          <w:sz w:val="20"/>
          <w:szCs w:val="20"/>
        </w:rPr>
        <w:t xml:space="preserve">MSSQL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optimal performance throughout various service interactions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enhancing agile practices and ensuring that solutions are delivered on time while maintaining high standards in code quality, performance, and security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complex data models for large-scale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paired with best practices in state management to achieve robust and maintainable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testing frameworks to ensure code quality and reliability, incorporating automated testing practices into CI/CD pipelines, which greatly accelerated deployment times while maintaining application robustness.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and stakeholders to gather feedback, facilitating incremental improvements in application workflows and enhancing overall user satisfaction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solutions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pipeline, ensuring efficient deployment strategies and version control management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the architecture of applications to enable microservices, significantly improving scalability and deployment flexibility by leveraging containerization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workshops and training sessions focused on industry standards for software development, imparting knowledge on trends and best practices concerning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DevOps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on existing applications, suggesting improvements that reduced load times and resource usage significantly while maintaining user engagement and satisfying performance metrics.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