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over 11 years of experience in software development, specializing in web and mobile applications. Expertise in architecting scalable systems and building robust APIs while collaborating effectively across teams. Proficient in ensuring security and performance optimization of backend services and systems, contributing to continuous delivery of high-quality software.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TypeScript, JavaScript,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Express.js, Spring, Ruby on Rails,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Firebase,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SQLite,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CircleCI, Git, GitLab CI, Travis CI,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reliability of client-facing applications while minimizing downtime during peak access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APIs that seamlessly integrated with various financial institutions, enabling secure data transactions and improving user experiences on both mobile and web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application performance, emphasizing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strategies to alleviate database load during high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leading infrastructure decisions and establishing CI/CD pipelines that ensure rapid, reliable deployments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enhance system resilience and capacity planning, implementing failover strategies and ensuring compliance with industry regulations for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for junior engineers, fostering a culture of continuous learning and technical excellence through sharing feedback and best practices 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of container-based applications, leveraging tools for monitoring and optimization that contributed to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functionalities using event-driven architectures, collaborating with data engineers to establish effective schema designs and data model architectures suitable for business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deliver cohesive features, aligning technical capabilities with user needs while maintaining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architecture for scalability to accommodate a growing user base without sacrificing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to ensure high software quality through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detailed documentation for all technical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resolution of production incidents, quickly identifying root causes and implementing improvements to prevent future issues while maintaining service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sensitive financial data, incorporating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staying compliant with fintech regulatory requirements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query optimization techniques to enhance database performance, leading to quicker data retrieval and an overall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dynamics through effective communication and collaboration, ensuring project goals were achieved through shared expertise and strategic planning.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backend development necessary for delivering high-quality software solutions that enhance user involvement.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optimized database schemas and queries for user data management, focusing on performance and reliable access to critical financial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life cycle (SDLC) methodologies, promoting Agile processes within the team to deliver projects on time while embracing constant feedback and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initiatives to refine documentation practices, ensuring that technical specifications and development workflows were clear and easily maintainable across all project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with third-party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aligning engineering capabilities with business goals to improve product offerings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to share knowledge about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encouraging a collaborative and adaptive environment focused on enhancing team skills and technical acumen.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environments through active monitoring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performance issues and mitigating risks before impacting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project strategy sessions with stakeholders to align technological decisions with client expectations, ensuring project outcomes met both schedule and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