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web and mobile application development. Proficient in building scalable solutions utilizing JavaScript, TypeScript, Node.js, and React. Expertise in full stack development with a focus on producing quality code through meticulous testing and documentation. Adept at mentoring and collaborating across teams to drive project success and enhance infrastructure within cloud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Scala,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Backbone.js,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MySQL,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Jenkins,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Chai, Selenium,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highly responsive web interfaces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through optimized component rendering and streamlined state management with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backend services and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handling and integration with various databases including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incorporate cloud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architecture patterns such as microservices, resulting in improved application scalability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conducting regular code reviews, fostering an environment of continuous learning and adherence to best practices in software development and project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and maintained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and infrastructure provisioning, leading to faster turnaround times for production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monitoring and troubleshooting with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and resolution of bottlenecks in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APIs and services, ensuring clear guidelines for utilization and simplifying onboarding processes for new engineering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containerization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development workflow, allowing for consistent application behavior across development, testing,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protocols using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code reliability and reducing post-deployment issues within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redesigning application architecture, moving from monolithic to microservices-based frameworks, vastly improving code maintainability and deployment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applications to a new tech stack including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modern coding standards and enhancing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contributing to sprint planning and retrospectives, improving team collaboration and project delivery timelines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practices to sustain a high-frequency release schedule, coordinating with infrastructure teams for seamless production deployments and environment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new technologies and libraries that align with the product vision, keeping the team ahead of industry trends and improving overall application efficacy.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scalable architecture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backend processes and improving resource management and costs.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contributing to software architecture decisions that enhanced performance and usability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interface designs following responsive web design principles while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accessibility on both mobile and desktop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translate software requirements into polished user experiences, ensuring a cohesive product vision through iterative design and feedback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enhance application functionality, focusing on real-time data integration for improved user interactivity and engagement based on feedback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application testing through a mix of manual and automated methodologies including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significant reduction in production errors and issues post-launch.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strategies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instances of data retrieval across various application modules to standardize reporting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sprints involving daily stand-ups and retrospective meetings aimed at continuous delivery and alignment with project goals and team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coding and deployment processes, ensuring applications adhered to compliance standards and policy regulations throughout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maintaining code integrity and facilitating collaborative contributions among a team of developers and project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for mobile applications, ensuring scalability and responsiveness through judicious architecture design focused on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troubleshooting for production environments, demonstrating expertise in stakeholder communications resulting in reduced downtime and improved service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recruitment efforts for new software engineers by conducting technical interviews and onboarding new hires to foster a solid team foundation and skill transfer.</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