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applications development, leading efforts in full-stack architecture design, product management, and deployment of scalable fintech solutions. Exceptionally skilled in modern frameworks and cloud-native technologies, with a strong ability to collaborate and innovate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Kotlin, Python, Java, Go,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Snowflake, Firebase,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Fivetran, Airflow, dbt, Temporal, Apache Kafka, Apache Spark, Tableau,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expansion of Cherry's platform across diverse healthcare verticals while driving rapid feature delivery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deliver high-impact features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user experience and simplifying integration for partner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and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tracking and quicker incident response while maintaining system reliability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provided strategic insights to influence Cherry's platform decision-making processes and technological direction, promoting best practices in code quality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implementing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software delivery and increasing operational efficiency through automated testing and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key technologies and influenced engineering culture to prioritize collaboration, adaptability, and hands-on problem solving as pivotal characteristics of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integration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flows and enable analytics-driven decision-making for product enhancements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key transformations in system design to facilitate scalable development and integration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ensuring robust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security measures to enhance data protection, applying best practices in conjunction with cloud service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aimed at product innovation, leveraging agile methodologies that fostered alignment across time zones and improved project outcomes and delivery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distributed systems design principles, enhancing response times and improving end-user satisfaction across Cherry's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emerging technologies into existing systems, including the exploration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frameworks to enhance operational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maintain high engineering standards and introduced a culture of continuous improvement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development cycles, implementing agile methodologies that enhanced project tracking and team dynamics, resulting in increased velocity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front-end features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interactivity and user engagement across Cherry’s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enterprise-grade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system interoperability and delivering high-quality custom software solutions to meet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cloud solutions while employing best practices in security, redundancy, and scalability, empowering Microsoft services to adapt to varying customer demands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 adopting agile practices, improved development processes, and established efficient cross-team communication protocols to foster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platforms and backend systems, providing robust solutions to internal and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extensive indexing and query optimization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data retrieval and processing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Microsoft applications, enhancing functionality and improving overall user experience while maintaining adherence to internal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enhancing developer efficiency and streamlining code integration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testing and optimization of existing codebases, introducing refactoring best practices that led to significant performance gains.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visibility into application performance and swift diagnosis of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developers, focusing on modern programming standards and technological trends relevant to software engineering, thus enriching team capabilities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address scalability challenges, contributing innovative solutions that enabled applications to handle an increased load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to ensure Microsoft products remained competitive and aligned with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