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web and mobile applications. Proven expertise in leading technical initiatives, mentoring engineers, and driving innovations across systems. Strong proficiency in modern frameworks and CI/CD practices, dedicated to operational excellence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Next.js, Angular, Node.js,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CI/CD:</w:t>
      </w:r>
      <w:r w:rsidRPr="00106EA3">
        <w:rPr>
          <w:rFonts w:ascii="Roboto Light" w:eastAsia="Roboto Light" w:hAnsi="Roboto Light" w:cs="Roboto Light"/>
          <w:sz w:val="20"/>
          <w:szCs w:val="20"/>
        </w:rPr>
        <w:t xml:space="preserve"> PostgreSQL, MongoDB, Prisma, Docker, AWS,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Authentication:</w:t>
      </w:r>
      <w:r w:rsidRPr="00106EA3">
        <w:rPr>
          <w:rFonts w:ascii="Roboto Light" w:eastAsia="Roboto Light" w:hAnsi="Roboto Light" w:cs="Roboto Light"/>
          <w:sz w:val="20"/>
          <w:szCs w:val="20"/>
        </w:rPr>
        <w:t xml:space="preserve"> OAuth2, JWT, API security, Encryption, OpenID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Frameworks:</w:t>
      </w:r>
      <w:r w:rsidRPr="00106EA3">
        <w:rPr>
          <w:rFonts w:ascii="Roboto Light" w:eastAsia="Roboto Light" w:hAnsi="Roboto Light" w:cs="Roboto Light"/>
          <w:sz w:val="20"/>
          <w:szCs w:val="20"/>
        </w:rPr>
        <w:t xml:space="preserve"> Jest, Express, GraphQL, NPM, Webpack, Vercel,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architecture and development for multiple projects as a </w:t>
      </w:r>
      <w:r w:rsidRPr="00106EA3">
        <w:rPr>
          <w:rFonts w:ascii="Roboto Light" w:eastAsia="Roboto Light" w:hAnsi="Roboto Light" w:cs="Roboto Light"/>
          <w:b/>
          <w:bCs/>
          <w:sz w:val="20"/>
          <w:szCs w:val="20"/>
        </w:rPr>
        <w:t xml:space="preserve">Senior Full Stack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while ensuring adherence to architectural vision and business goals, fostering team alignment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proactive research initiative to evaluate and implement emerging technologies, thereby significantly improving project delivery capabilities and fostering an environment conducive to innovation and creativity.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engineers across various experience levels, nurturing their professional growth and advocating for increased participation in technical discussions, ultimately enriching our engineering culture and fostering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CI/CD pipelines that streamlined deployment processes, enhanced code quality, and improved operational reliability, crucial in meeting defined Service Level Agreements (SLAs) and performance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focused on operational excellence and system observability, systematically tracking system metrics and refining processes to ensure maximum reliability and efficiency across our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stakeholders to translate complex requirements into manageable technical specifications, proactively defining project scopes, timelines, and delivery methodologies that ensure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that encourages knowledge sharing and collaboration, contributing to a positive workplace culture and driving continuous improvement in team processes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integration of CRM, data analytics, and customer feedback systems that significantly improved user experience and operational insights, aligning technical capabilities with strategic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initiating impactful dialogues that led to innovative problem-solving strategies and creative technical solutions, positioning the team for success across various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regular technical workshops to introduce new frameworks and tools to the engineering team, enhancing both technical skill sets and team dynamics while encouraging a culture of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legacy systems, streamlining architecture for enhanced performance and maintainability, thereby ensuring longevity and adaptability to changing technological landscapes and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data-driven decision-making practices within the engineering team, promoting a culture of accountability and performance monitoring, essential for iterative improvement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to enhance personal growth and community engagement, bringing valuable insights back to the team and fostering a spirit of collaboration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high standards of code quality and adherence to best practices, while implementing feedback loops that encourage continuous improvement in coding standards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focusing on automated testing frameworks, improving overall application quality and reducing bug occurrences, thus increasing customer satisfaction and product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while collaborating with cross-functional teams to design and implement innovative technical solutions that addressed complex business challenges, enhancing overall project outcomes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gathering requirements, building features, and delivering robust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technologies to improve user engagement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workflows, simplifying the software release process and enhancing productivity and collaboration among team members through comprehensive communication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and debugging best practices that enhanced software performance and usability,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also focusing on maintaining and improving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using modern security protocols like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user authentication and authorization, thereby enhancing application security and user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scrums and sprint planning sessions to facilitate transparency in project progression and ensure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other stakeholders to define and prioritize product features, turning business requirements into technical specifications while providing insights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web development practices utilizing </w:t>
      </w:r>
      <w:r w:rsidRPr="00106EA3">
        <w:rPr>
          <w:rFonts w:ascii="Roboto Light" w:eastAsia="Roboto Light" w:hAnsi="Roboto Light" w:cs="Roboto Light"/>
          <w:b/>
          <w:bCs/>
          <w:sz w:val="20"/>
          <w:szCs w:val="20"/>
        </w:rPr>
        <w:t xml:space="preserve">CI/CD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workflow efficiencies and higher standards for project delivery on both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providing constructive feedback and fostering a culture of continuous learning, which led to an overall enhancement in individual and team coding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best practices in software development and unit testing, which has significantly contributed to their professional development and the team’s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engagement in technical learning and development both personally and as a team encourages collective growth and adaptation of emerging technologies and practices applicable in a dynamic industry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monitored application performance and maintained databases, ensuring optimal operation while troubleshooting and resolving technical issues quickly to maintain high availability and reliability across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