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Full Stack Engineer with over 11 years of experience in software development, specializing in building web and mobile applications using Node.js, TypeScript, and cutting-edge technologies. Proven track record of leading technical initiatives, integrating complex systems, and delivering scalable backend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React, Angular, Vue.js,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Redis, Cassandra,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Cloudflare, Docker, Kubernetes, Jenkins,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Sentry, New Relic, Prometheus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the scalability of the gaming platform, improving system performance through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and database querying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innovative solutions, enhancing user engagement across gaming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high-load users, ensuring responsiveness and efficiency while adhering to best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a resilient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facilitated real-time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latency during peak hours.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deployment of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flexible and secure environment for our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integration and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which streamlined project workflows and boosted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development cycles effectively, ensuring timely delivery of features while continuously adapting to the evolving requirements of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retrieval performance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an effective caching layer, leading to faster response times and better user experience across our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assure code quality and maintainability throughout the development of critical features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 to recommend enhancements to the current tech stack, promoting evolving best practices and tools that align with project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improved system performance through the use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proactive identification and mitigation of bottlenecks in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collaborative environment that emphasized knowledge sharing and continuous learning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 and ensure adherence to security considerations, thereby improving codebase quality and developer compliance with company guidelines.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transition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which allowed for more flexible scaling and improved system reliability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developed services, including API specifications and architecture diagrams, facilitating better understanding and future development efforts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while providing a seamless user experience on diverse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structural changes in existing applications by refactoring legacy code, transitioning to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leading to enhanced functionality and easier maintenance of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project requirements, translating business needs into technical specifications that drove the development process and supported continuous delivery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debugging sessions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solutions to diagnose and resolve performance bottlenecks, enhancing the operational efficiency of production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storage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optimally structuring databases to support numerous application use cases while upholding data integrity and security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end-to-end application development cycles while employing Agile methodologies, significantly improving time management and the ability to respond to changing project requirements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and workshops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fostering a culture of learning and innovation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feature completeness and reliability, thus significantly reducing onsite issues after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performance tracking and anomaly detection to enhance system robustness and improve user experience through proactive troubleshooting.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transition to cloud-centric models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streamline deployment and enhance system flexibility while reducing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captured project methodologies and implementation specifics, ensuring all project stakeholders had access to necessary information and promoting transparency within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third-party service providers to integrate APIs for payment processing and user analytics, enriching application features while maintaining compliance with industry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