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Extensive expertise in React, Java, Kotlin, and Python, with a strong background in collaborative product development and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Gradle, Maven,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 Hosting, Netlify,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Pandas, NumPy, Scikit-Learn, Keras, OpenCV,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for web applications, integrating seamlessly with APIs for dynamic content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 architectures that allowed for modular upgrades and independent deployment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 management, to gather requirements and deliver high-quality features that aligned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AI-driven recommendation engines to personalize user interactions,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libraries to analyze user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rapid deployment cycles, contributing to an agile development environment that ensured timely releases of user-facing features based on real-time feedback and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software quality and maintainability,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designing efficient systems that scaled with increased user traffic, employing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response times and reduce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and integrated third-party services, ensuring robust communication pathways while adhering to security and data protection protocols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deployments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improving release cycles and increasing overall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practices that promoted knowledge sharing and onboarding processes within the engineering team, ensuring consistency in coding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providing insights into technical challenges and offering solutions for better efficiency and productivity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application development, contributing to their skill growth and improving team performance through knowledge transfer and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troubleshooting and system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an iterative approach to development, I utilized feedback loops from experimentation frameworks to enhance product features based on user engagement analytics.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capabilities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interaction efficiency and optimized user experiences on desktop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diverse data sources, allowing for efficient data management and retrieval via back-end infrastructures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 collaborations, which involved working closely with product and design teams for iterating on user feedback leading to improved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comprehensive test cases to safeguard software quality while enhancing the overall user experience through stability and reliability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root cause analysis on application bottlenecks and implementing efficient algorithms to ensure optimal resource utilization in multi-threaded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continuous integration strategies for seamless upgrades and reduced downtime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migration and integration of legacy systems into modern frameworks, resulting in increased scalability and maintenance efficiency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inform product strategy decisions, utilizing powerful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libraries to derive actionable insights from raw user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growth of agile practices within the team, leading daily stand-ups and ensuring alignment towards sprint goals among engineering, product, and design personnel.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Postman, ensuring clarity and ease of use for internal and external developers when integrating with various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sensitive user information while accessing varying services, maintaining compliance with data protection regulations throughout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emerging technologies and methodologies, contributing to a culture of continuous improvement and professional growth aligned with industry advancements.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