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development professional with 11 years of experience in building scalable web and mobile applications. Proficient in Python, Node.js, and AWS Serverless technologies, with a strong focus on leveraging AI for enhanced development productivity.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JavaScript, TypeScript, Java, HTML/CSS,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Flask, Django, FastAPI,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API Gateway, DynamoDB, SQS, EventBridge, Terraform, CloudFormation, Kinesis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 Actions, Travis CI, CircleCI,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Claude Code, TensorFlow, PyTorch, Scikit-Learn, Hugging Face, MLflow, Jupyter Notebooks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highly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optimized integration for serverless architectures and high-performance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event-sourced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messaging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secure and absolutely reliable data management practices across distributed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UX designers to translate user requirements into structural designs and deliverable code, fostering a seamless integration between functionality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engineers, focusing on driving best coding practices and the importance of thorough code review processes to ensure high standards of code quality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automated testing frameworks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significantly reducing deployment errors and enhancing overall software quality through rigorous continuous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new technologies, particularly focusing on modern AI tools and methodologies, to enhance the velocity and efficiency of software development workflows and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Described and implemented best practices for implementing robust security protocols within serverless architectures to protect sensitive data while ensuring regulatory compliance in the healthcare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knowledge sharing and learning within the team, organizing workshops and demos on emerging technologies, including insights on AI's impact on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infrastructure-as-code, greatly improving the provisioning process and management of cloud resources while advocating for collaborative configuration approaches within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analyses of AI tools, articulating insights on limitations and ethical implications while fostering responsible and effective integration in software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maintain a high-quality codebase, providing actionable feedback and guidance to support colleague development and technical excellence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design thinking and Agile methodologies to drive effective project execution while enhancing product delivery timelines and adapting to changing development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thorough documentation practices to support software lifecycle management, improving stakeholder communication and ensuring consistent knowledge transfer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toolchains effectively, enhancing the automation of development workflows while enabling faster feedback loops and improved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evaluate and select state-of-the-art technology stacks, fostering innovation while aligning business objectives with technical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frameworks, actively participating in Agile ceremonies and ensuring that project goals aligned with client expectations for quality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applying design thinking methodologies to enhance user experience through intuitive frontend solutions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reduced the number of critical bugs and ensured quality deliverables for multiple projects, thereby enhancing the client satisfaction rates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services and SaaS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AWS cloud technologies, contributing to the successful deployment of several large-scale projects within strict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various service integrations utilizing RESTful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interoperability and enhancing the end-user experience by providing real-time data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hands-on experience in multi-layer architecture design, employing best practices for building highly available and fault-tolerant web applications in large organizations.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databases, ensuring high availability and performance by applying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relational database paradigms, resulting in improved responsiveness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the migration of legacy systems to cloud-native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optimize resources and reduce operational costs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architectural reviews, ensuring that all systems adhered to both functional and non-functional requirements while preventing potential architectural drift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that adhered to DevOps standards, fostering a commitment to quality and best practices within the engineering team and facilitating a shared understanding of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coding standards and technical specifications to streamline efforts across projects, enabling efficient onboarding for new team members and maintaining clarity within diverse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 of engineers focused on developing an AI-driven analytics tool, implementing machine learning models in a scalable manner, leveraging cloud services for enhanced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