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solution-oriented Senior Full Stack Developer with 11 years of experience in software development, specializing in web and mobile applications. Proficient in end-to-end software development processes, with expertise in ASP.NET Core, C#, and modern front-end frameworks delivering scalable and data-centric solutions. Passionate advocate for best practices in software quality, mentoring, and collaborative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SQL, Go, Java,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Django, Flask, Express, Vue.js, React, Angular,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Heroku, Firebase, DigitalOcean, IBM Cloud, Alibaba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Azure DevOps, CircleCI, Travis CI, Octopus Deploy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xUnit, NUnit, Jest, Playwright, Selenium, Mocha, Chai, TestCafe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Elasticsearch, MySQL, SQLite,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full-stack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frameworks, enhancing user experience while maintaining rigorous security standards in collaboration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container orchestrations, facilitating seamless application scaling and optimized resource management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 for developing microservices and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system architecture and responsiveness, promoting agile development practices within the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design discussions, fostering a culture of collaboration while promoting clean coding principles and best practices within the agile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deployment efforts by developing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deployment speed and reduced issues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code quality through rigorous testing strategies across the application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in creating user-centric applications that meet regulatory standards, particularly in integrating healthcare standards like DICOM and HL7/FHIR into the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to shape the technical roadmap, leading discussions on feature priorities and ensuring alignment with business objectives throughout sprints in an Agile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tuning of SQL queries and maintained efficient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response time and reliability under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functions within healthcare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Grid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responsiveness and data management capabilities in real-world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observability practices by integrating modern tooling for logging and monitoring across services, enabling proactive incident management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organization’s shift towards serverless architecture,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 workflow, resulting in reduced operational costs and increased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interactive single-page applications with responsive design principles, focuses on accessibility, providing enhanced user experiences for healthcare professionals and patients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techniques for code coverage analysis and continuous improvement in testing protocols, contributing to a culture of quality and excellence within the technology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documented architecture patterns and practices to ensure maintainability and sustainability of applications amid rapid scaling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secure and efficient APIs that serve dynamic user interfaces and integrating with various third-party services and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cross-functional collaborations involving stakeholders from engineering, design, and product management to define the technical vision and requirements, ensuring alignment and timely delivery of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build and deployment processes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spearheading initiatives that reduced manual efforts and accelerated delivery cycles within multi-team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cloud-based data storage solutions, enabling seamless data access and manipulation via secure REST API endpoints for consumer-facing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a learning environment through workshops and knowledge-sharing sessions, focusing on modern software design patterns and best coding practices, contributing to the team’s skill set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a microservices-based application, enhancing system resiliency and modularity while adapting to evolving business needs and technology shifts.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security assessments and implemented compliance measures (HIPAA, SOC 2 compliance), ensuring that applications adhered to the highest standards for patient data protection and privacy.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interactive dashboards and reporting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real-time insights and encouraging stakeholders to make informed data-driven decisions around healthcare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problem-solving skills to troubleshoot and minimize downtime, leading to improved team efficiency and maintaining high levels of user satisfaction across all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junior developers in agile methodologies, fostering an environment of teamwork and shared responsibility for quality outcomes and successful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reactive programming libraries, into projects, ensuring applications remained on the cutting edge of industry advancements for the healthcare domain.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logging and monitoring solutions to maximize application performance insights, proactively addressing system performance issues and enhancing overall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