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specializing in web and mobile applications. Proven expertise in ASP.NET Core, C#, and full-stack development utilizing modern frameworks. Known for leading teams, optimizing code, and delivering high-quality solutions within the health technology sector.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SQL, HTML5, CSS3, XML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 Core, Vue.js, React, Angular, Django, Express, Node.js, FastAPI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MongoDB, Azure Cosmos DB, MySQL,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Azure DevOps, Git, Jenkins, Terraform, Visual Studio, VS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xUnit, NUnit, Jest, Playwright, CI/CD, Continuous Testing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AWS, Google Cloud Platform, Firebase, Azure Functions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architecture, development, and scaling of web platforms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resulting in enhanced user engagement and experience for cancer screening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product, design, and clinical stakeholders to translate functional requirements into fully functional, responsive web applications, improving the product delivery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through design sessions, code reviews, and pair programming, fostering a culture of excellence and high-quality code practices while ensuring alignment with modern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APIs that integrated with multiple EMRs and imaging services while emphasizing security, reliability, and compliance with healthcare regulations, enhancing user data protection.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introduction of CI/CD pipelines and automated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deployment frequency and reducing release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server optimization,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detailed logging mechanisms to achieve optimal application responsiveness and scalability under user load.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suite of automated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critical software routes maintained high performance and reliability across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and facilitated training sessions to equip team members with essential information on architectural decisions and new tool implementation, enhancing team efficiency and knowledge retention.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agile methodology practices within the team, facilitating sprint planning and daily stand-ups to ensure transparency and adaptability to project requirements and changing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interactive dashboards and reporting tools using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libraries, providing end-users with meaningful data visualizations that advocate for early cancer detection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tools across applications to promote observability, identify bottlenecks, and analyze performance data to guide future enhancements and decision 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technology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application deployment processes, facilitating smooth transitions between development environments and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in security practices by embedding compliance measures aligned with HIPAA and SOC 2 guidelines throughout development lifecycles, ensuring safety of sensitive health information.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continuous improvement of engineering practices by introducing cutting-edge tools and techniques, inspiring team-wide adoption and improving workflow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experience testing and feedback gathering to iterate on product features, ensuring an intuitive and helpful interface for users seeking health insights.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high-performance solutions that improved operational efficiency and user engagement for enterprise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transformation within the team by participating in sprint planning, conducting retrospectives, and fostering cross-team collaboration to enhance product delivery timelines and output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Responsible for the design and implementation of RESTful APIs that enabled seamless integration with third-party services, ensuring secure data handling and compliance with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optimizing database queries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significantly improved response times and user experiences within high-traffic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coached junior developers in best practices for writing clean, maintainable code, and conducting effective code reviews that emphasized performance and security.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automated testing to ensure application reliability and facilitate smoother releases within fast-paced project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scalable features while actively participating in user testing to refine application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training initiatives for new technologies within the team, promoting a culture of continuous learning and adapting to the ever-changing technology landscape.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technical discussions focused on architectural improvements and evaluating new tools and frameworks to enhance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services, specifically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for deploying applications and ensuring efficient resource management and scalability in response to project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baseline security assessments and established best practices for maintaining compliance with industry regulations, including detailed documentation of security protocols for project artifacts.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implement accessibility features within applications ensuring compliance with WCAG standards across user interfaces, thereby enhancing usability for all users.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