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Developer with over 11 years of experience in software development, specializing in web and mobile applications. Proficient in leading teams through full product lifecycle, implementing innovative solutions, and enhancing collaboration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Vue.js, React, Symfony, Doctrine ORM,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Redis, OpenSearch,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Terraform, Jenkins, Composer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PHPUnit, Cypress, Jest, Testing Library, Vitest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develop and launch a secure payments platform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increasing transaction efficiency by implementing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presented innovative ideas, resulting in an enhanced team output and a collaborative culture focused on high-quality software delivery; effectively utilized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reliability, which significantly reduced post-deployment issues and improved user satisfaction across web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codebases to improve performance metrics utilizing </w:t>
      </w:r>
      <w:r w:rsidRPr="00106EA3">
        <w:rPr>
          <w:rFonts w:ascii="Roboto Light" w:eastAsia="Roboto Light" w:hAnsi="Roboto Light" w:cs="Roboto Light"/>
          <w:b/>
          <w:bCs/>
          <w:sz w:val="20"/>
          <w:szCs w:val="20"/>
        </w:rPr>
        <w:t xml:space="preserve">Symfony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Doctrine 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backward compatibility and ensuring seamless integration with existing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leveraging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which improved internal communication regarding endpoints and facilitated easier onboarding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sessions, collaborating with stakeholders to define project scopes and deliverables while ensuring alignment with organizational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automating the release process and minimizing manual overhead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 designers to enhance the accessibility features of applications, ensuring compliance with best practices and addressing user feedback to cultivate a more inclusive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effective debugging strategies, enabling them to enhance their skill sets and contribute positively to the development process, ultimately fostering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structures and algorithms in developing complex features, enabling rapid processing of payment transactions and providing real-time analytics for users and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code quality and testing, leading to improved team cohesion and higher quality outputs during development cycles, driving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third-party services into existing applications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Redocly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enriched functionality and an enhanced client-side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new tools and technologies such as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Rollup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leading to increased efficiency and a reduction in build times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bi-weekly retrospectives to identify team challenges and achievements, reinforcing collaborative problem-solving and continuous learning within a remote team environment to maintain productivity and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communication with global stakeholders to ensure all development efforts align with business goals, leveraging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collaboration and updates.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at Microsoft to develop scalable applications for enterprise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improving product efficiency and system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enhance service functionality which streamlined client transactions and supported third-party integrations, showcasing strong capabilities in backend development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peer-driven code reviews that fostered knowledge-sharing and collective code ownership while proactively addressing technical debt to create a more maintainable codebase and efficient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engineers to implement data storage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performance and auto-scaling capabilities for increased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DevOps tools to create CI/CD pipelines that facilitated automated testing and deployment, significantly reducing the time to market for enterprise features, and increasing overall product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UI components within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user-centered design principles to improve user engagement and satisfaction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ensuring that project timelines remained on-track and aligned with development goals while enhancing communication within the engineering team and product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that improved application modularity and scalability, contributing to the organization's cloud-first strategy and enabling rapid deployments of new features with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usage of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application deployment and scaling in cloud environments to optimize operational efficiency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sessions to iterate on application design and functionality, directly influencing product enhancements based on customer feedback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in software development lifecycle methodologies and tools, promoting a culture of continuous improvement and technical excellence within the team and increasing collective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application support and troubleshooting to external partners, implementing effective solutions to resolve technical issues promptly, and ensuring service reliability for enterprise clients.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