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particularly in JavaScript, React and Express. Proven ability to design and implement innovative solutions that enhance user experience and drive product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JavaScript, TypeScript, React, Express, Node.js,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Libraries:</w:t>
      </w:r>
      <w:r w:rsidRPr="00106EA3">
        <w:rPr>
          <w:rFonts w:ascii="Roboto Light" w:eastAsia="Roboto Light" w:hAnsi="Roboto Light" w:cs="Roboto Light"/>
          <w:sz w:val="20"/>
          <w:szCs w:val="20"/>
        </w:rPr>
        <w:t xml:space="preserve"> Webpack, Babel, Redux, Axios, Jest, ESLint, Tailwind 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Usability:</w:t>
      </w:r>
      <w:r w:rsidRPr="00106EA3">
        <w:rPr>
          <w:rFonts w:ascii="Roboto Light" w:eastAsia="Roboto Light" w:hAnsi="Roboto Light" w:cs="Roboto Light"/>
          <w:sz w:val="20"/>
          <w:szCs w:val="20"/>
        </w:rPr>
        <w:t xml:space="preserve"> Figma, Sketch, Adobe XD, Responsive Design, User Interface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w:t>
      </w:r>
      <w:r w:rsidRPr="00106EA3">
        <w:rPr>
          <w:rFonts w:ascii="Roboto Light" w:eastAsia="Roboto Light" w:hAnsi="Roboto Light" w:cs="Roboto Light"/>
          <w:sz w:val="20"/>
          <w:szCs w:val="20"/>
        </w:rPr>
        <w:t xml:space="preserve"> RESTful APIs, GraphQL, D3.js, Firebase,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Git, CI/CD, TDD,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user-centric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interaction and operational efficiency, ensuring the implementation of responsive, scalable, and maintainable code architecture to enhance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backend teams to design clear API contracts, enhancing the integration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robust server-side solutions, effectively turning complex data into intuitive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frontend frameworks focusing on state management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ensuring reliable data flow across multiple components, leading to smoother interactions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analytics-heavy interfaces that translated complex user data into actionable insights, utilizing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visualization and interactive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comprehensive design system and component library using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consistency across applications and creating reusable UI components for future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product and design teams to establish user-centric interaction patterns, continuously refining the frontend experience based on feedback and iterative design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performance, implementing techniques such as code splitting and lazy loading, achieving faster load times and improved user satisfaction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mentorship initiatives within the frontend engineering team, sharing knowledge on best practices in coding standards, accessibility guidelines, and performance optimization techniques, fostering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discovery sessions, gathering requirements and translating ambiguous product goals into concrete, implementable frontend solutions that directly align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organizational engineering excellence by defining frontend standards around performance, maintainability, and accessibility, ensuring that best practices were implemented across all frontend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simulation tools using AI technologies to prototype user interactions in real-time, validating design choices and enhancing user experience through rapid feedback loops and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technical roadmaps, ensuring that priorities were effectively communicated and that the development process remained adaptive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frontend systems and processes, enabling a shared understanding of the architecture and design principles for future developers and stakeholders involved in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experimented with new interaction patterns that leverage emerging technologies to improve user engagement and retention in web applications, aligning with industry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with peers, promoting collaborative problem solving and ensuring that the quality of code adhered to established standards and best practices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multiple projects as a frontend engineer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expertise in building scalable applications for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across engineering, design, and product management to design and develop intuitive interfaces, focusing on enhancing user experiences through effective use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and best practices in web applications to ensure seamless user experiences across various devices and platforms, significantly enhancing overall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processes within cross-functional teams, contributing to sprint planning, backlog grooming, and retrospectives, ensuring improved processes and the delivery of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development standards across multiple projects in the organization, focusing on clean code practices and working towards minimizing technical debt in ongoing software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reliability and performance of applications, significantly reducing bugs and enhancing user engagement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enhancement of existing applications by implementing new features and optimizing performance, leveraging user feedback to create iterative improvements aligned with market trends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users to gather requirements and prioritize features effectively, ensuring that new developments addressed key concerns and aligned with strategic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design principles, and coding standards, fostering a collaborative environment that encouraged professional growth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a component-driven development approach by introducing reusable components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productivity and enhanced the consistency of existing project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code reviews, providing constructive feedback that helped improve code quality and UI design, ensuring alignment with established branding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to enhance application performance and scalability, experimenting with tools that enhance user experience in line with industry demands, thereby keeping projects innovative.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