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Results-driven professional with 11 years of experience in software development, specifically focused on web and mobile applications. Proven expertise in developing high-performance applications using React, TypeScript, and other modern technologies. Adept at leading frontend architecture and collaborating across cross-functional teams to create intuitive user experiences. Passionate about craftsmanship and driving innovation in fast-paced environments.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Languages and 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JavaScript, TypeScript, React, Next.js, HTML5, CSS3, SASS, GraphQL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and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Jest, React Testing Library, Cypress, Storybook, Vanilla Extract, Postman, Docker, Webpack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Protocols and APIs: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REST APIs, gRPC, WebSocket, GraphQL, Socket.IO, Axios, Fetch API, CORS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Practices: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Agile, CI/CD, Version Control (Git), Code Reviews, Pair Programming, UX/UI Design Collaboration, Component-Based Architecture, Responsive Web Design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Tooling and Platforms: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Figma, Chrome Extension APIs, Azure DevOps, Linux, Bitbucket, JIRA, Slack, Trello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architecture and implementation of scalable frontend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Next.js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optimal performance and user experience, while maintaining high standards of code quality and documentation.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responsive and accessible UI components, translating designs into interactive features that enhance user engagement and satisfaction while aligning with web standards and best practices.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teams, including product managers and designers, to design and implement new features, ensuring the successful achievement of project deadlines and quality standards.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developers in best practices for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promoting a culture of learning, knowledge sharing, and adherence to clean coding standards within the team.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thorough unit and integration testing using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 Testing Library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resulting in robust applications with minimized bugs and enhanced performance metrics over time.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Employed tools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Storybook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document reusable components, facilitating better collaboration and smoother onboarding for new team members in the development process.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Regularly engaged in code reviews, providing constructive feedback and elevating the overall coding standards while fostering a positive team environment focused on shared success.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sprint planning and retrospectives, leveraging insights to refine processes that enhance team productivity and responsiveness to project requirements.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Interfaced with backend teams to seamlessly integrate RESTful services, optimizing data flow and performance of web applications across various environments.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Introduced modern UI design patterns and principles that improved the overall user experience and accessibility of the company's core products, aligning with the latest industry trends.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Leveraged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WebSocket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real-time applications, implementing features that significantly improved user interaction speed and engagement metrics.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extensively to the company’s design system, ensuring consistent application of the UI framework across all web properties and enhancing development efficiency.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rapid prototyping and testing of new features, utilizing user feedback to iterate quickly and effectively on product designs.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Established and documented best practices for frontend development, security, and performance initiatives to optimize the team's workflow and maintainability of projects.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explored new technologies and frameworks, integrating them into the engineering process to drive innovation and stay ahead of industry trends.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developed high-impact web applications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performance and scalability to handle evolving user demands and industry standards.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the full software development lifecycle, including requirements gathering, architecture design, coding, testing, and deployment, ensuring all aspects were aligned with end-user specifications and organizational goals.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establishment of RESTful API integrations, enhancing application connectivity and enabling smoother user experiences through reliable data exchanges and interactions.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rigorous testing procedures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Cypress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leading to a significant reduction in production issues and improvements in overall application reliability and user satisfaction.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UX/UI designers to create wireframes and prototypes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Figma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iterating designs based on user feedback and testing results to ensure a focus on user-centric design principles.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knowledge sharing through regular team workshops focused on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modern frontend technologies, fostering professional growth and technical excellence within the engineering team.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Championed the adoption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methodologies, improving team efficiency and responsiveness to changing requirements while encouraging continuous improvement and alignment with best practices.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third-party services into applications, leveraging tools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Stripe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payment processing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Firebase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real-time database functionalities to enhance product features and performance.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interns and entry-level engineers, enhancing their skills in developing web applications, specifically focusing on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best practices and component-based design.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team’s documentation efforts, creating clear technical documents and guides for new functionalities and standard practices to ensure knowledge continuity and effective onboarding processes.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Pioneered initiatives to optimize frontend workflows with modern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Webpack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leading to increased deployment efficiency and reduced integration timeframes across various projects.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Collaboratively set up an internal design review process that ensured consistency and design integrity across all customer-facing products, aligning with corporate branding and usability standards.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