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Frontend Engineer with 11 years of experience in software development, specializing in real-time web applications and autonomous systems. Proven expertise in building React applications with a focus on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TypeScript, HTML5, CSS3, Sass,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Real-time Technologies:</w:t>
      </w:r>
      <w:r w:rsidRPr="00106EA3">
        <w:rPr>
          <w:rFonts w:ascii="Roboto Light" w:eastAsia="Roboto Light" w:hAnsi="Roboto Light" w:cs="Roboto Light"/>
          <w:sz w:val="20"/>
          <w:szCs w:val="20"/>
        </w:rPr>
        <w:t xml:space="preserve"> WebSockets, WebRTC, REST API, GraphQL, Socket.io,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Optimization:</w:t>
      </w:r>
      <w:r w:rsidRPr="00106EA3">
        <w:rPr>
          <w:rFonts w:ascii="Roboto Light" w:eastAsia="Roboto Light" w:hAnsi="Roboto Light" w:cs="Roboto Light"/>
          <w:sz w:val="20"/>
          <w:szCs w:val="20"/>
        </w:rPr>
        <w:t xml:space="preserve"> Jest, React Testing Library, Cypress, Mocha, Chai, Performance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UX/UI Design:</w:t>
      </w:r>
      <w:r w:rsidRPr="00106EA3">
        <w:rPr>
          <w:rFonts w:ascii="Roboto Light" w:eastAsia="Roboto Light" w:hAnsi="Roboto Light" w:cs="Roboto Light"/>
          <w:sz w:val="20"/>
          <w:szCs w:val="20"/>
        </w:rPr>
        <w:t xml:space="preserve"> Figma, Adobe XD, Sketch, Responsive Design, Accessibility (a11y), User-Centered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low-latency, real-time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autonomous vehicles and robots, ensuring high performance in urban environments and complex scenarios, enhancing operational efficiency and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applications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live video feeds and real-time maps, allowing operators to assist vehicles in challenging situations, improving the decision-making process for fleet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code for operator efficiency by implementing custom keyboard workflows, high-resolution layouts, and fast feedback loops, resulting in responsive interfaces that support real-time operations in autonomy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robotics, and UX teams to design APIs that ensure reliability and performance under edge conditions, creating a seamless experience for users managing autonomous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code quality and facilitate rapid feature iterations, leading to quicker releases while ensuring robust application performance.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additional frontend techniques such as </w:t>
      </w:r>
      <w:r w:rsidRPr="00106EA3">
        <w:rPr>
          <w:rFonts w:ascii="Roboto Light" w:eastAsia="Roboto Light" w:hAnsi="Roboto Light" w:cs="Roboto Light"/>
          <w:b/>
          <w:bCs/>
          <w:sz w:val="20"/>
          <w:szCs w:val="20"/>
        </w:rPr>
        <w:t xml:space="preserve">React 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context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state management, improving the modularity and maintainability of the codebase across various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industry trends and technologies, particularly around autonomous systems, to align product development strategies with market needs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processes, including sprint planning and retrospectives, to enhance team collaboration and adapt to evolving project requirements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effective debugging techniques with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identify bottlenecks in the application’s frontend, and improve overall user experience and interface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developed custom UI components with </w:t>
      </w:r>
      <w:r w:rsidRPr="00106EA3">
        <w:rPr>
          <w:rFonts w:ascii="Roboto Light" w:eastAsia="Roboto Light" w:hAnsi="Roboto Light" w:cs="Roboto Light"/>
          <w:b/>
          <w:bCs/>
          <w:sz w:val="20"/>
          <w:szCs w:val="20"/>
        </w:rPr>
        <w:t xml:space="preserve">Material-UI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Ant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ensuring aesthetic and functional consistency across diverse product lines while catering to various user personas.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an environment for skill enhancement and knowledge sharing within the team, promoting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user testing sessions to gather feedback on UI/UX, iteratively enhancing design based on user input to ensure maximum usability and enhance user satisfaction with the final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telemetry system that tracks performance metrics and user interactions in real-time to provide data-driven insights for further optimization of the operator interfaces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functionally integrate backend systems and ensure seamless data flow between frontend applications and backend infrastructures, enhancing operational capabilities of autonomous units.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user-friendly web applications, focusing on creating performant and maintainable code that adheres to industry best practices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and clarify specifications, ensuring that the final product aligns with business goals and provides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delivery practices, utilizing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deployments and reducing downtime during updates and feature releases in live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integrated them into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efficient communication and data exchange between frontend and backend systems to enhance overall functionality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fostering a culture of quality and collaboration while contributing to the team’s knowledge base, enhancing both team dynamics and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frontend development and helped them navigate complex technical challenges, aiding in their professional growth and the overall performance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refactoring legacy systems to modern architectures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 design and scalability while reducing technical debt and improving long-term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and identified areas for improvement, implementing solutions that optimized load times and responsiveness through effective use of caching and performance tuning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ensuring predictable state transitions and making the application easier to debug and test, ultimately leading to enhanced code stability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improvement of UI components, adhering to principles of accessibility and inclusive design, ensuring that products are usable by the widest audience possible, especially those with disabilities.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test cases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coverage for multiple components, contributing to the overall quality assurance of the software and reducing bugs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brainstorming sessions and design sprints, collaboratively generating innovative ideas for new features and functions that enhance user engagement and add value to the final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