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Front-End Developer with over 11 years of experience in crafting dynamic web applications and enhancing user experiences. Proficient in HTML, CSS, JavaScript, and robust frameworks like React and Vaadin. Strong advocate for agile methodologies and best practices, dedicated to fostering team collaboration and mentoring junior developers.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HTML, CSS, Sass, JavaScript, jQuery, AJAX, GWT, Vaadin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Bootstrap, Angular, Vue.js, Redux, Material-UI, Foundation, Tailwind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Webpack, Babel, Node.js, npm, Docker, Figma, Visual Studio Code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Debugging:</w:t>
      </w:r>
      <w:r w:rsidRPr="00106EA3">
        <w:rPr>
          <w:rFonts w:ascii="Roboto Light" w:eastAsia="Roboto Light" w:hAnsi="Roboto Light" w:cs="Roboto Light"/>
          <w:sz w:val="20"/>
          <w:szCs w:val="20"/>
        </w:rPr>
        <w:t xml:space="preserve"> Jest, Mocha, Selenium, Cypress, Postman, Enzyme, Lint, Jasmine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Performance &amp; Optimization:</w:t>
      </w:r>
      <w:r w:rsidRPr="00106EA3">
        <w:rPr>
          <w:rFonts w:ascii="Roboto Light" w:eastAsia="Roboto Light" w:hAnsi="Roboto Light" w:cs="Roboto Light"/>
          <w:sz w:val="20"/>
          <w:szCs w:val="20"/>
        </w:rPr>
        <w:t xml:space="preserve"> Web Vitals, Lighthouse, Google Analytics, SEO Fundamentals, Accessibility (WCAG), Code Splitting, Lazy Loading, Responsive Design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 interface components using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Vaadin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seamless user experience aligned with modern web standards and practices for multiple enterprise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implement front-end solutions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performance and responsiveness in accordance with user feedback and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provided mentorship to junior developers, fostering knowledge sharing and skill development within the team to promote high-quality software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Refactored legacy enterprise applications, optimizing their performance and maintainability by integrating the latest frameworks like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Sass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demonstrating adaptability to new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team members in best practices for front-end development, including principles of </w:t>
      </w:r>
      <w:r w:rsidRPr="00106EA3">
        <w:rPr>
          <w:rFonts w:ascii="Roboto Light" w:eastAsia="Roboto Light" w:hAnsi="Roboto Light" w:cs="Roboto Light"/>
          <w:b/>
          <w:bCs/>
          <w:sz w:val="20"/>
          <w:szCs w:val="20"/>
        </w:rPr>
        <w:t xml:space="preserve">UX/UI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responsive layouts, and accessibility standards, promoting a user-centered development approach.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AJAX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jQuery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dynamic content loading, reducing page load times and improving user interaction metrics in several high-traffic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RESTful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into front-end frameworks, ensuring smooth data exchange between the client and server, improving overall application efficiency and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agile methodologies and participated in daily stand-ups and sprint planning sessions, emphasizing collaboration and effective communication to meet project milestones and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A/B testing and user feedback sessions to gather insights into application usability, which drove subsequent design improvements and feature implementations.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deployment processes that reduced time-to-market for new features and bug fixes in live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Generated thorough documentation for front-end development processes and project guidelines, facilitating onboarding for new team members and ensuring knowledge retention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analyzed application performance using tools like </w:t>
      </w:r>
      <w:r w:rsidRPr="00106EA3">
        <w:rPr>
          <w:rFonts w:ascii="Roboto Light" w:eastAsia="Roboto Light" w:hAnsi="Roboto Light" w:cs="Roboto Light"/>
          <w:b/>
          <w:bCs/>
          <w:sz w:val="20"/>
          <w:szCs w:val="20"/>
        </w:rPr>
        <w:t xml:space="preserve">Lighthouse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Google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making data-driven decisions to enhance user experience based on real-world usage patterns.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project managers and stakeholders to clarify project requirements and deliver tailored solutions that effectively aligned with client goals and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security audits and code vulnerability assessments to maintain secure coding practices and safeguard user data across all web applications developed.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community development discussions and workshops to share insights and emerging trends in front-end technologies, ensuring the team stays ahead of industry standards.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scalable front-end applications using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consistently following industry best practices and leveraging frameworks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where applicable.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an Agile environment, participating in sprints and daily scrums to synchronize development efforts and promptly address blockers, enhancing overall team productivity and deliverable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libraries and APIs to enrich user experiences, enhancing applications' functionality and performance through the strategic use of </w:t>
      </w:r>
      <w:r w:rsidRPr="00106EA3">
        <w:rPr>
          <w:rFonts w:ascii="Roboto Light" w:eastAsia="Roboto Light" w:hAnsi="Roboto Light" w:cs="Roboto Light"/>
          <w:b/>
          <w:bCs/>
          <w:sz w:val="20"/>
          <w:szCs w:val="20"/>
        </w:rPr>
        <w:t xml:space="preserve">AJAX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jQuery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asynchronous data feeds.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coding standards, best practices, and emerging technologies, fostering a culture of continuous learning and improvement within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analysis and optimization strategies for applications, focusing on improving load times and responsiveness through techniques like caching and image optimization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troubleshooting sessions for production issues by implementing effective debugging techniques and using logging tools, swiftly resolving incidents to uphold service availability and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unit and integration tests to enforce functionality and reliability, employing tools like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testing processes, streamlining quality assurance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thorough documentation on application architecture, design decisions, and user guides to empower internal teams and ensure clarity for future enhancements or troubleshooting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tracking changes, collaborating with other developers, and overseeing feature branches, ensuring code quality and history is retained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design reviews and peer code discussions, providing constructive feedback and advocating for best practices in </w:t>
      </w:r>
      <w:r w:rsidRPr="00106EA3">
        <w:rPr>
          <w:rFonts w:ascii="Roboto Light" w:eastAsia="Roboto Light" w:hAnsi="Roboto Light" w:cs="Roboto Light"/>
          <w:b/>
          <w:bCs/>
          <w:sz w:val="20"/>
          <w:szCs w:val="20"/>
        </w:rPr>
        <w:t xml:space="preserve">UX/UI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enhance the overall project outcome.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implementation of responsive web layouts ensuring compatibility across multiple devices using frameworks like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methodologies to improve user interactions.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state management solutions using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predictable application behavior, simplifying data flow within complex applications while improving maintainability.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