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Front-End Developer with over 11 years of experience in software development, specializing in web and mobile applications using Vue.js, TypeScript, and other modern technologies. Proven ability to turn designs into high-quality user interfaces, collaborate in remote teams, and improve user experiences through continuous learning and application of new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Vue.js, Vuetify, React, Angular,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 Tools:</w:t>
      </w:r>
      <w:r w:rsidRPr="00106EA3">
        <w:rPr>
          <w:rFonts w:ascii="Roboto Light" w:eastAsia="Roboto Light" w:hAnsi="Roboto Light" w:cs="Roboto Light"/>
          <w:sz w:val="20"/>
          <w:szCs w:val="20"/>
        </w:rPr>
        <w:t xml:space="preserve"> Jest, Mocha, Cypress, Webpack,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GitLab CI,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Zeplin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and improved existing features of the product based on best practices and changing requirements, ensuring the implementation aligns with design specifications and user feedback from QA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pixel-perfect user interfaces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Vuetify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seamless transition from design prototypes to fully functional applications while maintaining adherence to Material Design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throughout the design process, contributing valuable insights and understanding of technical constraints to enhance the user experience and featuring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ensure robustness, enabling more efficient development cycles through continuous integration practices and monitoring of build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bi-weekly sprints, applying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teamwork, communication, and project alignment across a diverse remote team spread across multiple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with peers to maintain a high standard of code quality and cleanliness, fostering a culture of continuous learning and technical excellence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component libraries utilizing </w:t>
      </w:r>
      <w:r w:rsidRPr="00106EA3">
        <w:rPr>
          <w:rFonts w:ascii="Roboto Light" w:eastAsia="Roboto Light" w:hAnsi="Roboto Light" w:cs="Roboto Light"/>
          <w:b/>
          <w:bCs/>
          <w:sz w:val="20"/>
          <w:szCs w:val="20"/>
        </w:rPr>
        <w:t xml:space="preserve">Material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reuse of components across various projects and reducing development time while maintaining consistent UI/UX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emerging technologies and best practices within web development, fostering an environment of growth and innovation while contributing to discussions around architectural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Vue Composition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architecture and maintainability, allowing for cleaner and more modular component designs that promote better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integration processes clearly, ensuring that all team members and future developers can easily understand and contribute to the project as it evolves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data metrics to suggest improvements for existing features, continuously iterating on the product to meet changing user needs and expectations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project delivery by ensuring smooth communication and timely updates on development progress and blockers.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phases of the software development life cycle (SDLC), demonstrating adaptability and commitment to high-quality production standards throughout various project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dynamic user interfaces, applying component-based architecture principles to develop scalable and reusable UI components that significantly improved productivity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techniques alongside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optimal performance and usability across diverse devices and screen sizes, contributing significantly to user accessibility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state management libraries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handling of application data flow, ensuring a streamlined and consistent user experience across complex application states.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tools and technologies to enhance development workflows, establishing standards and best practices that align with company goals and user-driven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performance optimization actions using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application responsiveness and reliability as well as identifying areas for potential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clear and detailed technical documentation and user guides for internal use, supporting knowledge transfer and ensuring all team members are knowledgeable about system architectures and methodologies used.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