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over 11 years of experience primarily in building modern web applications. Proficient in React, TypeScript, and user interface design. Passionate about creating seamless user experiences for application 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Redux, Next.js, Node.js,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Illustrator, Photoshop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Storybook,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APIs/Databases:</w:t>
      </w:r>
      <w:r w:rsidRPr="00106EA3">
        <w:rPr>
          <w:rFonts w:ascii="Roboto Light" w:eastAsia="Roboto Light" w:hAnsi="Roboto Light" w:cs="Roboto Light"/>
          <w:sz w:val="20"/>
          <w:szCs w:val="20"/>
        </w:rPr>
        <w:t xml:space="preserve"> RESTful APIs, GraphQL, Firebase, MongoDB, SQL,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user-facing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and maintainability within a collaborative team environment focused on agile methodologies, resulting in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convert their prototypes into functional front-end components, ensuring the alignment of design and functionality while utilizing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pixel-perfect representations.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web applications with cutting-edge technologies that prioritize user experience, focusing on performance metrics and reducing load time through efficient coding practices and adherence to best practices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application data flow across multiple components, ensuring a seamless and intuitive user experience for end-users with varying levels of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developers to integrate APIs and optimize the front-end architecture,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efficient data handling and retrieval, fostering effective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coding standards within the development team, providing mentorship to junior developers while promoting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thus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by keeping up with industry trends and best practices in front-end development, eager to implement innovative solutions that drive user engagement and application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build processes and performance by ensuring the use of the latest JavaScript features while maintaining support for older browsers and enhancing compatibility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third-party libraries and tools into applications, enhancing feature sets without compromising on performance or usability through rigorous testing and quality assurance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modular front-end architecture emphasizing reusable components based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significantly reducing development time for new features and increasing the efficiency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 led sprint planning and product backlog grooming sessions, engaging actively with stakeholders to ensure alignment on priorities and outcomes vital to maximizing value delivery within tight timelines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practices for front-end code and APIs, enhancing team knowledge sharing and onboarding processes while ensuring that project history is recorded and accessible to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cycle to improve the reliability of code by catching bugs earlier in the development process, promoting a culture of quality assurance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marketing and customer support teams to gather user feedback for continual improvement, creating a user-centered approach in product development and enhancing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decision-making practices by analyzing user interaction metrics to identify opportunities for additional features or optimizations in the existing product offerings, reinforcing a commitment to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functionality and performance in internal facing applications that aided in operational efficiency while supporting diverse system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through Agile methodologies, participating in daily standups and retrospectives to foster transparency and maintain alignment on project timelines and deliverables for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audits on existing web applications and provided recommendations for performance improvements while implementing updates, resulting in enhanced user interaction and reduced error rates across critical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UI components in customer-facing applications, successfully translating design specifications into seamless user experiences and elevating customer satisfaction through increased usability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 integrations with various third-party services, optimizing communication pathways between systems and contributing to streamlined processes and enhanced functionality through effective data transfer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while adhering to established coding standards and best practices, leading to quality enhancements and sustainability of software solutions amidst team changes and project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unit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proficiently addressed bugs and issues, ensuring robustness and reliability of web applications while improving the overall code base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discussions to foster knowledge sharing and improve collective code quality through constructive feedback and a commitment to continuous professional development and excellence in coding.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application deployments following thorough testing phases, ensuring minimal downtime and optimal application performance while enhancing the user experience for numerous high-traffic websites.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through CI/CD practices, enhancing the speed and quality of releases while reducing the risks associated with deployment rollbacks or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fostering an environment of growth and continuous learning, which empowered team members to elevate their coding skills and technical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team coordination and collaboration across development tools through integration with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communication and task tracking in a remote work setup.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