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11 years of experience in software development focusing on web and mobile applications. Expertise in modern frameworks and best practices for highly responsive and resilient frontend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Angular, Vue.js,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Babel, Gulp,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MobX, Context API, Vuex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Enzyme,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Handling:</w:t>
      </w:r>
      <w:r w:rsidRPr="00106EA3">
        <w:rPr>
          <w:rFonts w:ascii="Roboto Light" w:eastAsia="Roboto Light" w:hAnsi="Roboto Light" w:cs="Roboto Light"/>
          <w:sz w:val="20"/>
          <w:szCs w:val="20"/>
        </w:rPr>
        <w:t xml:space="preserve"> RESTful Services, GraphQL, Axios, Apollo Client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and customer experience, implementing best coding practices and optimizing performance through code reviews and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APIs into applications with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of data transfer, actively collaborating with backend teams to improve service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app architecture and seamless data flow across interactive components, thus enhancing the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deliverables, proactively addressing bugs and optimizing overall application functionality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collaborating closely with cross-functional teams to deliver high-quality projects on time, and adapting to feedback while ensuring clarity in requirements and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frontend practices, fostering a culture of continuous improvement and engaging team members in knowledge-sharing sessions about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accessibility standards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user-friendly applications and compliance with industry regulations and standards, thereby improving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helping cultivate a transparent and collaborative environment that encouraged adherence to best development practices and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module bundling, optimizing resource loading and improving page performance through advanced configuration options, managed public assets effectively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and solutions, facilitating better team communication and onboarding of new members, guiding them through key architectural decisions and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new tools and technologies, conducting proofs of concept to streamline development processes, improve product quality, and stay aligned with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discussions with product managers and stakeholders to align on product vision and ensure technical feasibility, contributing insights from a development perspective to drive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in applications, enhancing code quality and reducing the incidence of runtime errors, while also improving developer productivity through better tooling.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tools like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repeatable build processes for all development branches.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 specifications into functional web applications, ensuring an immersive and intuitive user experience by adhering closely to design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user engagement through solid architectural design and implementation of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synchronize product output and team efforts during the software development lifecycle, maintaining transparency and strong communication within diverse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frameworks, specifically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interactivity and responsiveness of Microsoft products, leading to a positive shift in customer feedback and interaction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testing strategies to existing codebases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and maintainability of software, contributing to significant project enhancements over multiple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of both junior and senior developers, fostering a collaborative culture while emphasizing the importance of code quality and adherence to development standards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of applications, integrating effective use of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data integrity and optimized performance through well-structured queries and relations.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workflow by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stable collaboration across multiple teams and minimizing integration conflicts during simultaneous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 teams to develop intuitive interfaces for various applications, prioritizing user-centric design and accessibility initiatives to effectively meet customer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practices during application development, ensuring compliance with industry standards and regulations while utilizing strategies to protect sensitive user data and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simplifying code, ensuring efficient use of resources, and implementing caching strategies, thus successfully meeting stringent quality assurance benchmarks established in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analyze business needs, aligning technical specifications to business goals while maintaining a user-centric focus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interns and new hires to Microsoft standards, actively guiding them through various technologies and practices, while promoting a culture of learning throughout the engineering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