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track record in early-stage startups; adept in both frontend and backend development, focusing on rapid iteration and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Django,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Azure, Google Cloud Platform,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intimately with cross-functional teams including product management and design to ensure smooth delivery of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responsive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key product areas, spearheading features from ideation to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hosting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improved product workflows based on user feedback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minimal downtime and quick iterations 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modular architecture for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reusability and maintainability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serverless solutions that reduced infrastructure costs and improved application responsiveness, aligning technical strategies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early adopters to validate product assumptions, using data-driven feedback to refine features and enhance user experience, demonstrating strong problem-solving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rapid shipping and iteration in a no red-tape environment, utilitzing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workflows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developer experience, mitigating common errors in JavaScript code and enhancing overall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enhancements to product capabilities and enriching user engagement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deployment, ensuring high quality and reliability of the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optimized database queries to enhance efficiency,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performance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methodologies, facilitating daily stand-ups and regular sprint retrospectives to improve team cohesiveness and adaptability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processing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backend functionalities in alignment with user needs and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scalability and maintainability while ensuring high-performance outputs under varying loads.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an Agile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ensuring top-notch front-end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to implementation and support, leveraging strong collaborative skills to enhance solution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relational database systems, ensuring data integrity and optimizing performance through effective query strategies, contributing to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various microservices, allowing for increased functionality and flexibility within the ecosystem, enhancing overall service delivery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manual testing efforts across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responsive, user-centric interfaces, fostering strong communication skills and understanding of user needs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development, testing, and production environments while facilitating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targeted optimizations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load times and improved user experiences on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processes and optimized existing data models to support evolving application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best practices for database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attending hackathons and tech meetups, staying abreast of emerging technologies and integrating them into the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knowledge sharing within the team through organizing tech workshops focused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boosting overall team competency.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translate business requirements into technical specifications, ensuring alignment between technology delivery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