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Engineer with 11 years of experience in software development, specializing in backend and infrastructure solutions. Possesses extensive expertise with Node.js, cloud technologies, and database design. Proven track record in building scalable systems and streamlining CI/CD pipelines, committed to developing innovative solutions in evolving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 Next.js, NestJS,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Terraform, Pulumi,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CI/CD, Jenkins, Git, GitHub Actions,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ELK Stack, Datadog,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high-scalable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establishing a robust architecture for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and development of enterprise-level applications, ensuring effective use of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database systems, focusing on performance tuning, scaling, and effective deployment strategies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strong database management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CI/CD processes to guarantee smooth deployments and rapid feedback cycles, harnessing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integration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utilizing the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performance while proactively resolving production issues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guidance on best practices in coding, architecture, and cloud infrastructure, promoting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architectural discussions to align on best practices and innovative solutions, enhancing the overall development process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internal processes and development standards, ensuring transparency and ease of onboarding for new team members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customer teams, translating client needs into functional specifications and technical requirements, driving product features with user-centric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a microservices architecture, improving system modularity and reducing deployment time using Docker and Kubernetes for container orchestration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optimize system performance through refactoring of legacy code and implementing best practices in </w:t>
      </w:r>
      <w:r w:rsidRPr="00106EA3">
        <w:rPr>
          <w:rFonts w:ascii="Roboto Light" w:eastAsia="Roboto Light" w:hAnsi="Roboto Light" w:cs="Roboto Light"/>
          <w:b/>
          <w:bCs/>
          <w:sz w:val="20"/>
          <w:szCs w:val="20"/>
        </w:rPr>
        <w:t xml:space="preserve">agile 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research and implementation of new technologies and frameworks, keeping the team at the forefront of industry trends and competitive advantages.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training sessions and workshops to upskill team members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database technologies, promoting a high level of expertise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coding standards and fostered a shared sense of ownership in product quality, ultimately enhancing customer satisfaction and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repetitive tasks using scripting languages and tools, increasing efficiency across the development and operational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adhering to best practices in coding and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to enable efficient communication between various frontend and backend components in the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drive product development, ensuring timely delivery and adherence to project specifications by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ensuring code quality and reducing bugs in production environments, fostering a culture of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infrastructure as code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deployment processes and creating reproducibility across multiple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applications, leading to enhanced user experiences through faster load times and increased flexibility of features across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provide technical insights, helping to facilitate better understanding of client needs by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for production systems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issue resolution and proactive system health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the support and development aspects of both backend and frontend stacks, focusing on knowledge sharing and fostering a high-performance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internal coding guidelines through regular reviews and team discussions, leading to a more unified approach to coding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software architecture, business logic, and system integrations, ensuring clarity and ease of understanding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evaluations and reviews to gauge employee contributions and guide career progression within the organization, ensuring continuous growth and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