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in software development focusing on web and mobile applications. Proven expertise in React, Pega, RESTful APIs, DevOps, and cloud technologies. Committed to improving healthcare solutions through innovative digital services.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Java, Python, C#, HTML/CSS, SQL,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Vue.js, Angular, Pega, Spring Boot, Express.js,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EKS, Azure, Google Cloud, Docker, Kubernetes, Terraform,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CI/CD:</w:t>
      </w:r>
      <w:r w:rsidRPr="00106EA3">
        <w:rPr>
          <w:rFonts w:ascii="Roboto Light" w:eastAsia="Roboto Light" w:hAnsi="Roboto Light" w:cs="Roboto Light"/>
          <w:sz w:val="20"/>
          <w:szCs w:val="20"/>
        </w:rPr>
        <w:t xml:space="preserve"> Jenkins, CircleCI, GitHub Actions, Selenium, Jest, Mocha, Cypress,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and Storage:</w:t>
      </w:r>
      <w:r w:rsidRPr="00106EA3">
        <w:rPr>
          <w:rFonts w:ascii="Roboto Light" w:eastAsia="Roboto Light" w:hAnsi="Roboto Light" w:cs="Roboto Light"/>
          <w:sz w:val="20"/>
          <w:szCs w:val="20"/>
        </w:rPr>
        <w:t xml:space="preserve"> PostgreSQL, MongoDB, MySQL, Redis, DynamoDB, Elasticsearch, Cassandra, SQLite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implement highly scalable applications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Pega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promoting effective healthcare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testing strategies including </w:t>
      </w:r>
      <w:r w:rsidRPr="00106EA3">
        <w:rPr>
          <w:rFonts w:ascii="Roboto Light" w:eastAsia="Roboto Light" w:hAnsi="Roboto Light" w:cs="Roboto Light"/>
          <w:b/>
          <w:bCs/>
          <w:sz w:val="20"/>
          <w:szCs w:val="20"/>
        </w:rPr>
        <w:t xml:space="preserve">automated tests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quality assurance practices throughout the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architecture discussions to establish an effective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deployment processes and enhancing application performance in a secure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application deployment, resulting in a more efficient CI/CD pipeline while maintaining high standards for </w:t>
      </w:r>
      <w:r w:rsidRPr="00106EA3">
        <w:rPr>
          <w:rFonts w:ascii="Roboto Light" w:eastAsia="Roboto Light" w:hAnsi="Roboto Light" w:cs="Roboto Light"/>
          <w:b/>
          <w:bCs/>
          <w:sz w:val="20"/>
          <w:szCs w:val="20"/>
        </w:rPr>
        <w:t xml:space="preserve">performance and security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efforts to reduce technical debt in the existing applications, focusing on effective version control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enhancing maintainability of </w:t>
      </w:r>
      <w:r w:rsidRPr="00106EA3">
        <w:rPr>
          <w:rFonts w:ascii="Roboto Light" w:eastAsia="Roboto Light" w:hAnsi="Roboto Light" w:cs="Roboto Light"/>
          <w:b/>
          <w:bCs/>
          <w:sz w:val="20"/>
          <w:szCs w:val="20"/>
        </w:rPr>
        <w:t xml:space="preserve">application codebases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the utilization of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software development, emphasizing </w:t>
      </w:r>
      <w:r w:rsidRPr="00106EA3">
        <w:rPr>
          <w:rFonts w:ascii="Roboto Light" w:eastAsia="Roboto Light" w:hAnsi="Roboto Light" w:cs="Roboto Light"/>
          <w:b/>
          <w:bCs/>
          <w:sz w:val="20"/>
          <w:szCs w:val="20"/>
        </w:rPr>
        <w:t xml:space="preserve">collaboration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continuous improvement within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third-party services to enhance system functionality and interactivity across various healthcare applications and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code reviews ensuring adherence to established </w:t>
      </w:r>
      <w:r w:rsidRPr="00106EA3">
        <w:rPr>
          <w:rFonts w:ascii="Roboto Light" w:eastAsia="Roboto Light" w:hAnsi="Roboto Light" w:cs="Roboto Light"/>
          <w:b/>
          <w:bCs/>
          <w:sz w:val="20"/>
          <w:szCs w:val="20"/>
        </w:rPr>
        <w:t xml:space="preserve">coding standards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leading discussions on improving team development processes and quality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comprehensive documentation on software standards, processes, and recent technological advancements, fostering knowledge sharing among team members in a remote-first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transformed them into actionable development plans, prioritizing </w:t>
      </w:r>
      <w:r w:rsidRPr="00106EA3">
        <w:rPr>
          <w:rFonts w:ascii="Roboto Light" w:eastAsia="Roboto Light" w:hAnsi="Roboto Light" w:cs="Roboto Light"/>
          <w:b/>
          <w:bCs/>
          <w:sz w:val="20"/>
          <w:szCs w:val="20"/>
        </w:rPr>
        <w:t xml:space="preserve">user-centric design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service delivery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UX/UI teams to deliver visually appealing and functional interfaces that improved user engagement and satisfaction across healthcare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monitoring strategies utilizing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Datadog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met service-level agreements for uptime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Reduced application load times by implementing effective state management solutions in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 smoother user interface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the establishment and maintenance of application standards and policies to comply with government regulations in a public trust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emerging technologies and methodologies, ensuring that the team remained at the forefront of industry trends and practices.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multiple software development projects, actively participating in Agile ceremonies and collaborating effectively with </w:t>
      </w:r>
      <w:r w:rsidRPr="00106EA3">
        <w:rPr>
          <w:rFonts w:ascii="Roboto Light" w:eastAsia="Roboto Light" w:hAnsi="Roboto Light" w:cs="Roboto Light"/>
          <w:b/>
          <w:bCs/>
          <w:sz w:val="20"/>
          <w:szCs w:val="20"/>
        </w:rPr>
        <w:t xml:space="preserve">cross-functional teams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high-quality software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system robustness and overall performance in diverse operational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testing and troubleshooting for applications, implementing solutions to optimize network performance and enhance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with existing systems, improving functionality through use of </w:t>
      </w:r>
      <w:r w:rsidRPr="00106EA3">
        <w:rPr>
          <w:rFonts w:ascii="Roboto Light" w:eastAsia="Roboto Light" w:hAnsi="Roboto Light" w:cs="Roboto Light"/>
          <w:b/>
          <w:bCs/>
          <w:sz w:val="20"/>
          <w:szCs w:val="20"/>
        </w:rPr>
        <w:t xml:space="preserve">RESTful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SOAP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while maintaining high standards for security and data integrity.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all phases of </w:t>
      </w:r>
      <w:r w:rsidRPr="00106EA3">
        <w:rPr>
          <w:rFonts w:ascii="Roboto Light" w:eastAsia="Roboto Light" w:hAnsi="Roboto Light" w:cs="Roboto Light"/>
          <w:b/>
          <w:bCs/>
          <w:sz w:val="20"/>
          <w:szCs w:val="20"/>
        </w:rPr>
        <w:t xml:space="preserve">SDLC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compliance with industry standards and fostering an atmosphere of continuous improvement and innovation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version control best practices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shared codebases, ensuring effective collaboration and minimizing conflicts across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modular, reusable code libraries promoting efficiency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resulting in reduced development time and improved maintainability of codebases.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cloud technologies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rapid deployment and scalability of applications, emphasizing security and easy access to resources for healthcare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provided constructive feedback to enhance code standards and address potential vulnerabilities in software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problem-solving discussions with clients to ascertain requirements and translate them into actionable development tasks, ensuring alignment with business objectives and user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database solutions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increasing data retrieval efficiency and contributing to enhanced application responsiveness.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for new team members on development tools and methodologies, ensuring rapid onboarding and integration into project teams.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