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web and mobile applications. Expertise in data orchestration, ETL processes, and cloud technologies, ensuring optimal data management and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 Scala,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Data Warehousing, DataOps, BigQuery, Database Performance Tuning, Data Migration, Modern Data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Terraform, Apache Airflow, Informatica, JIRA, Tableau, Power BI, Anaplan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Salesforce, Workday, Adobe Analytics, Splunk,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Scrum, Microservices, Containerization, REST APIs, Test Automation,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Google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migration and integration from multiple SaaS sources like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business operations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operational frameworks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deployment processes through automation and increasing team efficiency in managing data architecture and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production-level scripts to automate routine data workflows, enhancing data accuracy and reducing manual intervention while ensuring compliance with industry standards for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analysts and business process owners to translate complex business requirements into actionable technical solutions, presenting results that drove insights and improved organizational performance and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Database 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load testing to enhance system responsiveness and efficiency, utilizing tools such as </w:t>
      </w:r>
      <w:r w:rsidRPr="00106EA3">
        <w:rPr>
          <w:rFonts w:ascii="Roboto Light" w:eastAsia="Roboto Light" w:hAnsi="Roboto Light" w:cs="Roboto Light"/>
          <w:b/>
          <w:bCs/>
          <w:sz w:val="20"/>
          <w:szCs w:val="20"/>
        </w:rPr>
        <w:t xml:space="preserve">Google Cloud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optimal performance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DataOps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establishing protocols for managing data as code and fostering a culture of data-driven decision-making throughout the organization’s technology lifecycle and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projects aiming to synchronize efforts among cross-functional teams, achieving business goals and improving project visibility through real-time data analytics and reporting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internal applications to support technology lifecycle and service delivery tools, improving stakeholder engagement and reducing time to market for critical business solutions through innovative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data from various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into a cohesive analytics ecosystem, facilitating enhanced data insights that informed critical business decisions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models by conducting thorough impact assessments and retraining sessions for newer team members, ensuring knowledge transfer and ongoing team development supporting best practices in data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configurations and performed regular audits to ensure compliance and security standards were consistently met across all data management and analytics environments, fostering trust and transparency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troubleshooting skills to identify and resolve complex data issues, utilizing analytical techniques to minimize downtime and improve data integrity across multiple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 comprehensive onboarding program for new data engineers, emphasizing the importance of agile methodologies and collaborative practices in driving project success and meeting deadlines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to outline best practices for data management and deployment strategies, contributing valuable insights that guided the evolution of data infrastructure to meet changing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analysis results and insights to senior management, translating technical findings into strategic recommendations that supported organizational growth and competitive advantage in the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meaningful insights that enabled advanced reporting and analytics solutions tailored to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protocols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coding practices and enhancing team workflows through efficient management of code changes and deployments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cross functional scrum teams to deliver software projects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ensuring timely updates and full engagement with stakeholders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w:t>
      </w:r>
      <w:r w:rsidRPr="00106EA3">
        <w:rPr>
          <w:rFonts w:ascii="Roboto Light" w:eastAsia="Roboto Light" w:hAnsi="Roboto Light" w:cs="Roboto Light"/>
          <w:b/>
          <w:bCs/>
          <w:sz w:val="20"/>
          <w:szCs w:val="20"/>
        </w:rPr>
        <w:t xml:space="preserve">database 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applied best practices for query optimization, and conducted root cause analyses on data inconsistencies, leading to improved efficiency in application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scalability of applications while maintaining reliability and reducing runtime errors through automation and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best practices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data-driven culture among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security teams to establish data governance frameworks ensuring compliance with global data protection regulations while managing sensitive and critical information securely.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applications to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pioneering strategies for cost-effective tunneling of data infrastructure which improved the efficiency of resource usage and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data analytics tools that aligned with business objectives, incorporating the latest technological advancements into existing data workflows to maintain competitive edge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deployments by integrating automated testing frameworks within the CI/CD pipeline, significantly reducing time-to-release cycles while maintaining software quality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scientists to capture requirements for analytical models, translating these needs into interactive dashboards and reports that provided actionable insights to business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existing ETL processes and proposed improvements based on emerging industry best practices to enhance data quality and operational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