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software engineer with 11 years of experience in building web and mobile applications. Proficient in developing scalable backend services using NodeJS and TypeScript. Strong expertise in building APIs and microservices, along with a solid foundation in DevOps practices and cloud integrations. Passionate about leveraging AI-assisted development tools and fostering collaboration among cross-functional teams to enhance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C#, Java, CSS,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NestJS, MongoDB, ReactJS, NextJS, GraphQL,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CI/CD:</w:t>
      </w:r>
      <w:r w:rsidRPr="00106EA3">
        <w:rPr>
          <w:rFonts w:ascii="Roboto Light" w:eastAsia="Roboto Light" w:hAnsi="Roboto Light" w:cs="Roboto Light"/>
          <w:sz w:val="20"/>
          <w:szCs w:val="20"/>
        </w:rPr>
        <w:t xml:space="preserve"> AWS, Azure, GCP, Docker, Kubernetes, Jenkins, GitOps,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APIs, REST, GraphQL, Event-Driven, Message Queuing, CQRS, Domain-Driven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SonarQube, Prometheus, Grafana, Sentry,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CI/CD, TDD, BDD, Pair Programming, Code Reviews, Documentation,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common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high-performance APIs for multiple product teams, enhancing collaboration between engineering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foundational platform capabilities including authentication, authorization, and data access services, implementing modern patterns to ensure system integrity and availability across all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engineering teams to abstract cross-cutting concerns into reusable components, promoting maintainability and efficiency within the overall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while sustaining high code quality and compliance practices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developer enablement libraries and SDKs to improve productivity, utilizing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fostered quality assurance and unified coding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AI-assisted development tools such as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coding tasks, enhance documentation practices, and facilitate streamlined interactions among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architectural discussions and technical reviews, sharing insights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with a focus on continuous improvement in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practices incorporating structured logging and metrics collections via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monitoring and system diagnostics for platform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high availability and fault tolerance in platform services, collaborating with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DevOps partners to address systemic performance issues proactively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and implemented standards for API design, error handling, and logging to establish a robust framework that developers can rely on for consistent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fostering a collaborative environment that nurtured proactive communication between teams, managing scope, risks, and work breakdowns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base of emerging software trends and tools integrating new innovations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orchestration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guided other teams on how to utilize APIs effectively, focusing on creating comprehensive documentation and integration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review processes to ensure adherence to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compliance for all healthcare data management systems, with a keen interest in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journey mapping sessions to identify areas of improvement across the user experience spectrum, translating user feedback into actionable development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 applications, focusing on effective API integration with popular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by engaging in continuous integration and delivery pipelines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leveraging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ensuring responsive and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translate them into technical specifications, ensuring alignment between functionality and design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service-oriented architecture principles combined with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system interoperability across different business domains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reinforcing best practices in modern software development while maintaining a strong focus on productivity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methodologies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comprehensive test suites to improve software reliability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technologies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solutions to support both operational and analytical requirements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collaboration among team members and ensuring full traceability of code changes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dashboards for stakeholders to visualize key metrics and KPIs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transparency across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issues related to software performance and scalability, leveraging cloud resources to ensure optimal application behavior under varying loads across networks.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contributing insights that cultivated collaborative planning and execution frameworks among diverse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