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Proficient in leveraging AI and predictive analytics to guide strategic decision-making. Expertise in data visualization, cross-functional collaboration, and fostering organizational growth through data-driven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C#,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Domo, Power BI, Excel, Looker, Qlik Sense, Google Data Studio,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Keras, PyTorch, Apache Mahout, Weka, H2O.ai, Google AI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Redshift, Snowflake, PostgreSQL, MongoDB, MySQL, Apache Cassandra, Microsoft Azure SQL Database,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Flask, Django, Bootstrap, jQuery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authority for data integrity, ensuring reliable and accurate information for decision-making across diverse departments, facilitating enhanced collaboration and strategic insight at organizational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predictive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methodologies to forecast trends, identify opportunities, and proactively address risks supporting ongoing business planning and strategic foresight.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platforms to improve data analysis efficiencies, automating repetitive tasks while uncovering deeper insights that supported intricate reporting processes and stakeholder expectations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audience-tailored data visualizations and compelling presentations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communicate crucial insights to executive leadership, enhancing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-enhanced insights with overarching business objectives, driving operational growth and efficiency improvements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optimization and improvement in data collection, analysis, and reporting workflows,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streamline operations and enhance productivity across functions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analysis of business operations, client needs, and market trends, providing actionable recommendations aligning with organizational missions to foster continuous growth within the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potential M&amp;A activities to conduct thorough data assessments, ensuring strategic decision-making was underpinned by comprehensive and reliable data insights from targeted business entities.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scopes in fast-paced environments, showcasing strong adaptability and project management skills while simultaneously managing stakeholder relationships across various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team collaboration and accountability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through mentoring and leadership, ensuring alignment with strategic business goals and fostering a culture of performance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tools, ensuring that the company's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remained competitive and forward-thinking.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statistical methodologies to extract weaknesses and strengths from current business processes for ongoing improvement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business metrics, collaborating closely with sales and finance units to effectively measure customer retention as part of overall business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fostered collaboration among team members, instilling a strong sense of accountability for data accuracy and integrity across various projects undertaken within key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reporting processes by integrating asynchronous data pipelines with real-time analytics capabilities to provide the team with insightful data at their fingertips for informed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key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C#,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driving enhanced performance and scalability aligned with business needs and technical specifications outlined by leadership.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and methodologies, including daily stand-ups and sprint planning, fostering team cohesion and ensuring project timelines were consistently met with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across multiple applications and systems within a growing enterprise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define, design, and implement new features based on customer feedback and industry trends, driving software innovation and functionality improvements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enabled seamless integration of various software solutions, enhancing interoperability and providing robust data exchange between systems in distributed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ensuring that application builds and deployments were efficient, predictable, and aligned with organizational release management strategies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processes for software releases, collaborating with QA teams to ensure that deliverables met functional and non-functional requirements identified at project start.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identifying technical solutions for customer challenges in real-time, employing critical thinking and analytical abilities to generate satisfactory outcomes tailored to user needs and business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knowledge of software development best practices by adhering to coding standards and implementing security measures that safeguarded applications against potential threats and vulnerabilities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augment existing functionality, streamlining processes and enhancing user experiences by leveraging external datasets and capabilities available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workshops and strategic discussions to guide team practices in software engineering, benchmarking methodologies, and performance evaluation criteria against industry standards and emerging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across project teams by documenting processes and solutions, ensuring that shared learning and best practices were maintained effectively despite high-paced project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