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Dynamic and results-driven Senior DevSecOp Software Engineer with over 11 years of extensive experience in software development, specializing in web and mobile applications. Proven ability to implement security best practices and CI/CD processes using modern development tools and frameworks. Adept at collaborating with cross-functional teams to solve complex challenges and deliver high-quality software solutions aligned with business objectives.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Java, C++, Bash, JavaScript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CI/CD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Docker, Jenkins, Bamboo, Terraform, CloudFormation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Services: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GCP, ECS, S3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Security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Snyk, Nessus, Fortify, Burp Suite, OWASP ZAP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 &amp; Monitoring: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MongoDB, MySQL, Prometheus, Grafana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CI/CD pipelines integrating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security tools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frameworks to enhance software delivery and compliance across multiple environments within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cloud infrastructures.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Agile teams to incorporate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security compliance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checks throughout the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SDLC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significantly reducing vulnerabilities and improving software quality through consistent review and integration processes.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containerization of applications, enabling seamless deployment and scalability across various environments, while optimizing resource usage and enhancing security through isolation techniques.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scripts and automation solutions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Bash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facilitating quicker deployments and streamlined workflows, reducing manual effort and increasing the overall development efficiency across the team.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Evaluated and integrated various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security tools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technologies into existing tools and processes, adapting to the latest industry standards to protect sensitive data and align with government requirements.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maintained scalable and resilient architectures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ECS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Lambda functions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high availability and optimal performance for mission-critical applications.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front-end and back-end developers to ensure smooth functionality and security compliance in application releases, employing agile methodologies and participating in sprint planning sessions.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detailed technical documentation on security practices, deployment configurations, and CI/CD pipelines, contributing to knowledge sharing and continuous improvement of the development processes among team members.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adoption of best practices for secure software development in collaboration with development teams, fostering a culture of security awareness throughout the organization by conducting workshops and training sessions.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automated testing frameworks and tools to monitor system performance and security vulnerabilities, ensuring quality code and safeguarding against potential threats before deployment.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