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DevOps Engineer with over 11 years of extensive experience in software development and cloud computing, specializing in highly scalable web and mobile applications. Proficient in Kubernetes, AWS, and Terraform with a robust background in building automation tools that drive operational excellence and enhance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OpenStack, DigitalOcean, Oracle Cloud,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Ansible, Docker, Kubernetes, Terraform, Jenkins, GitLab CI, CircleCI, ArgoCD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Shell Scripting,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ElasticSearch, Splunk, Datadog, New Relic,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 Bitbucket, GitHub, SVN, Maven, Gradle, Terraform Cloud,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customer resource provisioning, ensuring a seamless experience and enhancing operational efficiency across diverse environments, reinforcing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engineering teams to deliver resilient cloud solutions that adhere to industry standards and best practices, demonstrating a commitment to quality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consistent </w:t>
      </w:r>
      <w:r w:rsidRPr="00106EA3">
        <w:rPr>
          <w:rFonts w:ascii="Roboto Light" w:eastAsia="Roboto Light" w:hAnsi="Roboto Light" w:cs="Roboto Light"/>
          <w:b/>
          <w:bCs/>
          <w:sz w:val="20"/>
          <w:szCs w:val="20"/>
        </w:rPr>
        <w:t xml:space="preserve">99.9% uptime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managed services by developing proactive </w:t>
      </w:r>
      <w:r w:rsidRPr="00106EA3">
        <w:rPr>
          <w:rFonts w:ascii="Roboto Light" w:eastAsia="Roboto Light" w:hAnsi="Roboto Light" w:cs="Roboto Light"/>
          <w:b/>
          <w:bCs/>
          <w:sz w:val="20"/>
          <w:szCs w:val="20"/>
        </w:rPr>
        <w:t xml:space="preserve">monitoring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incident response strategies while cultivating a culture of accountability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complex </w:t>
      </w:r>
      <w:r w:rsidRPr="00106EA3">
        <w:rPr>
          <w:rFonts w:ascii="Roboto Light" w:eastAsia="Roboto Light" w:hAnsi="Roboto Light" w:cs="Roboto Light"/>
          <w:b/>
          <w:bCs/>
          <w:sz w:val="20"/>
          <w:szCs w:val="20"/>
        </w:rPr>
        <w:t xml:space="preserve">infrastructure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applications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reliability and maintaining optimal performance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onboarding process for new customers by creating comprehensive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intuitive deployment pipelines, resulting in a more effective customer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in high-stakes projects aimed at infrastructure automation, enhancing team collaboration and operational agility in delivering cloud solutions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on-call rotation, becoming the first line of defense for production incidents, and spearheading post-mortem reviews to enhance future resilience against outages and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real-time observability over deployed resources, leading to informed decision-making and timely incident response.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garbage collection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and </w:t>
      </w:r>
      <w:r w:rsidRPr="00106EA3">
        <w:rPr>
          <w:rFonts w:ascii="Roboto Light" w:eastAsia="Roboto Light" w:hAnsi="Roboto Light" w:cs="Roboto Light"/>
          <w:b/>
          <w:bCs/>
          <w:sz w:val="20"/>
          <w:szCs w:val="20"/>
        </w:rPr>
        <w:t xml:space="preserve">heap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JVM-based applications to optimize performance across distributed systems, revealing my strong understanding of scalability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w:t>
      </w:r>
      <w:r w:rsidRPr="00106EA3">
        <w:rPr>
          <w:rFonts w:ascii="Roboto Light" w:eastAsia="Roboto Light" w:hAnsi="Roboto Light" w:cs="Roboto Light"/>
          <w:b/>
          <w:bCs/>
          <w:sz w:val="20"/>
          <w:szCs w:val="20"/>
        </w:rPr>
        <w:t xml:space="preserve">alerting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notify teams about performance anomalies, thereby minimizing downtime and maintaining high service availability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deployment strategies by implementing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robust workflow that embodies modern DevOps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enhancing deployment strategies and ensuring environment consistency across development and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best practices and operational policies, facilitating knowledge sharing among team members and aiding in the overall skill elevation of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diversity and inclusion initiatives within teams, strengthening collaborative efforts and embracing various perspectives to drive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cloud operations, fostering a culture of continuous improvement and learning. Attracting diverse talent to enhance team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scalable microservices architecture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efficiencies and reduce operational overhead in application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the migration to cloud-native applications embracing DevOps methodologies, resulting in accelerated delivery timelines and effective resource utilization in a rapidly evolving technological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health checks of applications, which significantly enhanced system stability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development teams, facilitating collaboration with developers and product managers to innovate solutions that enhance user experiences on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velocity of code releases while maintaining stringent quality control processes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evolution of new SaaS infrastructure deployment models, optimizing scaling strategies to enhance performance in response to user demand fluctuations.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teams in container orchestration frameworks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to manage containerized applications effectively and promote a culture of modern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projects that utilized cutting-edge tools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enhance data processing capabilities of applications under robust cloud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process improvements in operational workflows through the introduction of automation tools that facilitated smooth transitions between development and production environments, streamlining the overall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customers to gather feedback on application enhancements, leveraging insights to implement features that drive user satisfaction and promote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deployment strategies to automate and standardize cloud resource provisioning, successfully reducing setup times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best practices were followed, fostering high-quality development within the team and contributing to overall project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