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development, particularly in building, maintaining, and optimizing cloud infrastructures and CI/CD pipelines focusing on web and mobile applications. Proficient in GCP, Kubernetes, Terraform, Ansible, and Python with a strong emphasis on collaboration and mentoring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Google Kubernetes Engine (GKE), Cloud SQL, Cloud Run, Cloud Storage, AlloyDB,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SaltStack, Terraform Modules, Kustomize,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 3, Go, Ruby, JavaScript, Shell Scripting, JSON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Loki, ElasticSearch, Cloud Monitoring, Cloud Logging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GitHub Actions, Cloud Build, CircleCI, ArgoCD, Flux,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Cloud NAT, IAM, KMS, Firewall Rules, Private Service Connect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cloud infrastructure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business performance and support scaling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while ensuring high standards of quality and security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that effectively manage infrastructure as code, enabling rapid infrastructure updates and seamless resource provisioning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existing infrastructure, migrating from on-prem systems to a more resilient hybrid and cloud-based architecture, optimizing operational efficiency and cost-effectiveness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observability strategy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through metrics and logs to proactively identify and mitigate system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existing playbooks while evolving to modern approaches for more robust and maintainable infrastructure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execute security compliance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regulatory requirements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cloud infrastructure, enhancing team capabilities and promoting a collaborative learning environment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custom observability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visibility across deployments, significantly enhancing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strategies for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data availability and business continuity even in adverse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establish GitOps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delivery and enhance deployment cadence.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networking configurations, addressing challenges related to VPC setups and cloud connectivity to ensure optimal service performance and security measures were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bespoke monitoring solutions for Kubernetes clusters, focusing on metrics aggregation and alerting, which improved system performance monitoring and incident response times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 contributing to a robust SRE culture, ensuring proactive system monitoring and rapid incident response to maintain service level agreements.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decisions, enabling teams to align on scalable solutions that utilize cloud-native technologies and best practices to fulfill business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cutting-edge frameworks while integrating cloud services into the software stack to maximize performance and streamline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applications to microservices architecture, ensuring software deliverables were robust and scalable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a keen focus on continuous integration practices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deployment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migration efforts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improving infrastructure resilience through effective service integration and resource utilization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which promoted transparency and accountability while driving development work according to sprint objectives and customer needs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cross-functional teams to discuss architectural improvements, contributing to design sessions that prioritized scalability and reliability within the product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QA teams by creating automated testing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testing effectiveness and addressing potential issues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comprehensive security measures during the development of internal tools, ensuring compliance with established security standards and best practices across all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support tickets through the implementation of user-friendly features and enhancements, which improved the overall user experience and fostered customer retention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infrastructure issues, applying depth of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administration to quickly identify root causes and apply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enable team members in best practices for deploying containerized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development insight during strategy meetings, focusing on modern application deployments and aligning technology choices with long-term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