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Deployment Engineer with 11 years of experience in software development, specializing in web and mobile applications. Strong expertise in Kubernetes, Docker, and CI/CD pipelines, coupled with a proven track record in automation and incident management. Committed to enhancing operational efficiency and security across hybrid environments while collaborating effectively with cross-functional teams to achieve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PowerShell, YAML,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TeamCity, Argo CD, Flux,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Azure Monitor, CloudWatch,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OpenStack,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the deployment efficiency of multi-cloud environments while maintaining adherence to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charts for streamlined deployment of services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optimized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uptime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incidents to minimize service disruptions and improve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for security compliance,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security scanning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the CI/CD pipeline to enhance code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manifests and configuration validation tools to ensure consistent deployment practices across diverse environments, contributing to a significant reduction in deployment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 and managed container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management of microservices architectures and significantly improving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post-incident reviews to analyze production issues, track reliability metrics, and inform engineering decisions for future improvements in system architecture and resiliency.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enterprise clients and their IT/security teams to configure secure access and integrations, reinforcing a strong foundation of operational security across all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alerts and efficient response during service outages or performance degradation.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runbooks for critical services, bolstering the ability of operational teams to maintain service standards and respond to issues with a unified, informed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'build-to-run' culture within the organization, driving automation initiatives that empower developers while aligning operational goals with broader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for junior engineers and support staff, fostering a collaborative environment that emphasizes growth and knowledge sharing among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Technically led high-impact projects, addressing complex deployment scenarios within hybrid cloud settings, contributing to seamless transitions between on-prem and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artificial intelligence in development processes to improve code quality and increase efficiency without compromising human creativity or judgment in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documentation practices, creating clear guidelines and standards for deployment procedures and incident responses that align with company policies and enhance overall operational transparency.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scalable architectures and responsive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 and requirements, ensuring alignment between technical capabilities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APIs, improving system interoperability and supporting mobile application front-end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rigorous optimization techniques, providing enhanced user experiences and mitigating system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automated testing frameworks to bolster the robustness of applications,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instilling best practices and ensuring high-quality code standards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driving iterative development cycles and improving team dynamics and project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pipeline automation, streamlining deployment processes and enhancing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sessions to identify and resolve issues in production environments, improving system uptime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sessions, fostering a culture of continuous learning and technical excellence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documentation, enhancing project transparency and aiding in knowledge retention for ongoing support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web applications, ensuring functionality across various devices and browsers.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