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Data Platform Engineer with over 11 years of experience in software development, specializing in web and mobile applications. Proven expertise in CDC and event-driven architecture, with strong skills in data quality and infrastructure design. Committed to enhancing platform capabilities and fostering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Debezium, GCP, MySQL,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CDC, Graph Databases, Data Contracts, Columnar Databases,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onboarding process by designing and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 data consistency and reliability across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cloud-managed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retrieval times and process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contribution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comprehensive system to monitor and enhance the reliability and relevance of incoming data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transformations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the responsiveness of our application to business-needs by integrating systems for immediate data processing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evolution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dynamic data changes, leveraging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Registry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adaptability of our backend service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engineering and analytics teams to align on key deliverables,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remove blockers efficiently while working asynchronously.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platform-driven data quality leadership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initiative, instituting routines that improved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consistent monitoring and error-tracking processes to drive business intelligence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architectural evaluations resulting in higher scalability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proposing enhancements that reduced latency and improved throughput for handling increased user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workshops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promoted knowledge sharing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teams, enhancing capability to work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Debezium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existing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optimized the analytics data warehouse while collaborating with data engineers to troubleshoot performance issues and manage data migrations efficiently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complex data flows and architectural designs, which fostered better team understanding and ensured clarity for future development, especially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Piloted new initiatives surrounding automated testing of data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regression issues during pipeline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industry research to stay updated with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 in 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our solutions remain competitive and forward-thinking, directly impacting strategic platform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drafting the technical specifications for evolving our platform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the foundational elements that align with our company’s strategic aspirations for 2026.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Convened with the data science team to identify patterns and potential improvements 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insights from historical data to inform future project directions.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backfilling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our datasets met the highest standards for accuracy throughout all operational phases.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developing scalable and resilient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resulted in increased application performance and reduced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transition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facilitating a migration strategy that significantly improved the ability to process real-time data streams effectively across various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create a unified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underpinned our backend systems, ensuring that all data integrates seamlessly across diverse databases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cycles while significantly reducing time-to-market for new features and platform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strategies for data integrity through meticulous logging and version-control practices, enabling a predictable and efficient development lifecycle across diverse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on improving system-wide scalability by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deploying apps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resource utilization and service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insights into system performance and user engagement, leading to actionable improvement plans.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in coaching junior engineers on best practices in data health checks and integrity, fostering a culture of learning and ensuring a robust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identify opportunities for integration and synergy within the data utilization strategies of the organization, enhancing data-driven decision-making capabilities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coached teams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collaboration and continuous improvement remain at the core of our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analysis reports that informed the sustainment of legacy systems while transitioning toward a more robust and scalable architecture aligned with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automation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throughput quality and establishing a reliable framework for future integrations of real-time data solutions, improving overall throughput.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