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Data Journalist with over 11 years of experience in software development, focusing on web and mobile applications. Proven expertise in data analysis, storytelling, and data visualization to uncover compelling insights in the advertising and marketing sectors.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JavaScript, SQL, HTML/CSS, Java, Scala,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Pandas, NumPy, D3.js, React, Vue.js,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 Tools:</w:t>
      </w:r>
      <w:r w:rsidRPr="00106EA3">
        <w:rPr>
          <w:rFonts w:ascii="Roboto Light" w:eastAsia="Roboto Light" w:hAnsi="Roboto Light" w:cs="Roboto Light"/>
          <w:sz w:val="20"/>
          <w:szCs w:val="20"/>
        </w:rPr>
        <w:t xml:space="preserve"> Tableau, Power BI, Google Data Studio, Microsoft Excel, Looker, Qlik Sense, Plotly, Charts.js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Cloud Technologies:</w:t>
      </w:r>
      <w:r w:rsidRPr="00106EA3">
        <w:rPr>
          <w:rFonts w:ascii="Roboto Light" w:eastAsia="Roboto Light" w:hAnsi="Roboto Light" w:cs="Roboto Light"/>
          <w:sz w:val="20"/>
          <w:szCs w:val="20"/>
        </w:rPr>
        <w:t xml:space="preserve"> PostgreSQL, MySQL, MongoDB, AWS S3, Google BigQuery, Azure SQL Database,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&amp; Reporting:</w:t>
      </w:r>
      <w:r w:rsidRPr="00106EA3">
        <w:rPr>
          <w:rFonts w:ascii="Roboto Light" w:eastAsia="Roboto Light" w:hAnsi="Roboto Light" w:cs="Roboto Light"/>
          <w:sz w:val="20"/>
          <w:szCs w:val="20"/>
        </w:rPr>
        <w:t xml:space="preserve"> Google Analytics, SPSS, Jupyter Notebooks, Apache Spark, MATLAB, SAS, Stata, ETL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and implemented complex data analysis projects within the media industry, extracting insights using sophisticated statistical models to guide editorial strategy and improve content in line with audience interests and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 suite of data visualization tools using </w:t>
      </w:r>
      <w:r w:rsidRPr="00106EA3">
        <w:rPr>
          <w:rFonts w:ascii="Roboto Light" w:eastAsia="Roboto Light" w:hAnsi="Roboto Light" w:cs="Roboto Light"/>
          <w:b/>
          <w:bCs/>
          <w:sz w:val="20"/>
          <w:szCs w:val="20"/>
        </w:rPr>
        <w:t xml:space="preserve">D3.js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present complex datasets intuitively, significantly enhancing the understanding of key industry developments among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editors, designers, and product managers, to translate data findings into compelling stories aimed at C-level executives in the advertising and marketing sectors.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multiple recurring editorial frameworks, enforcing rigorous methodologies for data collection and analysis, which enhanced the credibility of major publications such as the Agency Report and Brand Report.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journalists in best practices for data insights expository techniques, fostering a collaborative environment that emphasized accuracy and engagement in data-driven reporting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technologies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Google Cloud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data pipelines, improving data accessibility for editorial teams and ensuring timely analysis for breaking news stories.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interacted with external data providers to negotiate access to premium datasets, ensuring adherence to accurate, transparent methodologies throughout the data journalism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audits of existing datasets and reporting frameworks, leading to significant improvements in both the reliability and impact of key reports published widely in industry settings.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Elevated the digital presence of editorial products by implementing SEO best practices and utilizing data analytics, leading to increased subscriber engagement and readership metrics year over year.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annual reports summarizing industry trends based on robust data analysis, allowing marketing leaders to make informed decisions based on clear, accessible insights from the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Harnessed advanced statistical techniques using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analyze complex datasets, discovering actionable insights that shaped the direction of editorial coverage and trends within the media industry.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data storytelling for non-technical staff, equipping them with essential reporting skills and enhancing overall newsroom capacity for data-informed journalism.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means of visualizing data that clearly articulated complex findings, utilizing tools such as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Google Charts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bring narratives to life visually for diverse audiences.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fully in the editorial process, guiding reporters in understanding the methodologies behind data usage in stories, thus enhancing the level of integrity and accountability in published materials.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editorial process for recurring reports through automation and documentation of data collection methodologies, significantly reducing the turnaround time for complex reporting projects.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web applications and contributed to high-impact projects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backend development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functionality and improve user experience for enterprise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develop and implement new features across various platforms, employing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which drove efficiency and fostered continuous improvement in deployment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microservices architectures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high availability and reliability across applications while improving response times and system performance for users globally.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performance of existing systems by refactoring code and optimizing database queries, which led to a notable decrease in load times and a better overall customer experience with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internal tools and dashboards which utilized data analytics for tracking system performance and user engagement, providing insights that informed improvement strategies within product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documentation and knowledge sharing by creating comprehensive guides and resources that streamlined onboarding for new team members and promoted best practices across the department.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workshops to educate teams on the latest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tools, enabling them to harness new technologies effectively and keep up with industry advancements.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provided feedback that improved code quality and team productivity; promoted robust testing practices that minimized bugs and enhanced reliability in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Familiarized clients with new features and functionalities through tailored training sessions, ensuring they maximized the benefits of tools developed and increasing customer satisfaction significantly in feedback surveys.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data-driven techniques to analyze user feedback and usage trends, creating a feedback loop that informed future updates and feature development prioritization across the software suite.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in software development to preserve data integrity and mitigate vulnerabilities, safeguarding sensitive information across all applications developed in line with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community initiatives and tech talks, presenting insights on modern development practices, thereby positioning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a thought leader in the technology space while enhancing personal and team visibility.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key capabilities for third-party integrations using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productivity by connecting various services and tools utilized by enterprise clients across diversified sectors.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data architects and analysts to design reporting analytics that provided actionable insights to end-users, allowing for substantial improvement in decision-making processes for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cross-team projects involving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technologies, improving deployment efficiencies and supporting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in line with broader organizational objectives.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