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designing and optimizing data pipelines and architectures. Proficient in leveraging SQL, Python, and cloud technologies to drive data-driven decision-making in nonprofit contexts, dedicated to fostering relationships and enhancing donor engagement through innovative tech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C#, R,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Snowflake,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DBT, ETL, Data Warehouse, Business Intelligence,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HubSpot, Virtuous, Blackbaud, EveryAction, Zoho CRM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Looker, Sigma, Microsoft Power BI, Qlik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Event-Driven Architecture, Microservices, REST APIs, GraphQL, ASP.NET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data flow across various environments, thereby enhancing the reliability of analytical applications and supporting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Co-designed an enterprise-level architecture for our cloud data warehouse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performance while effectively structuring and aggregating significant datasets for insightful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complex data sets into usable formats that enabled stakeholders to derive actionable insights and improve fundraising campaigns.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engineers, to identify data needs and translate business requirements into technical specifications, fostering an agile and adaptive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quality by troubleshooting and resolving issues related to the integrity of key metrics, which supported accurate reporting and informed decision-making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streaming data processing, integrating real-time data into our existing architecture and paving the way for advanced analytics and machine learning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build accessible data visualization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stakeholders with intuitive insights into fundraising trends and donor behavior.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data security practices and governance standards to protect sensitive information across platforms, reinforcing organizational trustworthiness and compliance with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engineers, fostering a collaborative team culture that emphasizes knowledge sharing, personal development, and high-performing work relationships in a dynamic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with nonprofit partners to understand their unique data challenges and provided tailored solutions that improved donor engagement and campaign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to uncover trends and insights, delivering comprehensive reports that facilitated informed strategic planning and operational improvements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self-service analytics tools and APIs, empowering users to access and analyze data independently, leading to enhanced productivity and quicker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broader discussions on best practices in data governance, placing a strong emphasis on documentation, versioning, and transparent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ongoing refinement of codebases and automated testing practices to ensure high-quality deliverables while meeting tight deadlines in a fast-paced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to executive leadership demonstrating the value of data-driven strategy initiatives for organizational growth and donor relationship management.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significantly improving data management and processing capabilities for user interactions within systems designed for data-rich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 designers, product managers, and system architects to delineate project scopes, timelines, and deliverables, fostering a cooperative and innovative problem-solving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robust APIs that integrated various services and database operations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optimizing application performance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analyzed data 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for marketing strategies that drove user engagement and enhanced customer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database management, coding best practices, and application architecture, cultivating a team environment focused on professional and personal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which automated deployment processes, thereby reducing potential downtime and accelerating iterative development cycles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development processes by participating in daily scrums and sprint reviews, ensuring output aligned with stakeholder expectations and improved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reviews, identifying areas for improvement and encouraging adherence to coding standards which bolstered software quality and maintainability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administration tasks, optimizing queries and performance tuning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application response times and efficiency of data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and continuously iterated on existing software solutions to enhance functionality and performance based on user experience and technical feasibility.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tests that led to a significant reduction in software bugs and improved reliability of applications through dedicated quality assurance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which detailed application features, design specifications, and troubleshooting guides, supporting knowledge transfer and system maintainability among team members.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