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data engineering, building high-performance data pipelines, and optimizing cloud-native solutions. Proficient in Python, SQL, and AWS technologies, committed to driving data-driven decisions and engineering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Bash,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Snowflake, Apache Kafka, Singer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Redshift, AWS Kinesis, AWS EMR, AWS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 APIs, ETL, ELT,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Pandas, NumPy,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batch processing and ensuring data reliability for diverse datasets, while fostering cross-team collaboration through Agile methodologies and regular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access for analytics teams, resulting in enhanced decision-making capabilities across varied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data models and managed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process to ensure data integrity and accessibility for various teams, facilitating data discovery and reducing latency in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requirements, translating technical needs into scalable data solutions that meet organizational goals while adhering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through effective data modeling techniques, improving query execution times by optimizing internal configurations and resource allocations for better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solutions using industry-standard data observability tools, ensuring high data quality and pipeline stability by proactively addressing data quality issues and lineage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team efforts in exploring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data processing applications, enhancing scalability and resilience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data strategy that aligns with business objectives, elevating data-driven insights and encouraging a data-centric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integration points with various external data vendors, ensuring seamless data transfer through centralized and well-managed APIs, in line with modern data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engineering, promoting a collaborative and innovative environment that values continuous learning and skill advancement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documentation processes and ensured that best practices were shared and followed across projects, fostering transparency and streamlining onboarding for new data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reviews and performed rigorous testing of data pipelines and applications, ensuring high standards of reliability and maintainability across production systems and fostering a quality-driven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pipelines through thorough benchmarking and performance tuning, leveraging advanced techniques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ingestion speeds and processing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insights and visualization tools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enabling stakeholders to derive actionable intelligence from complex datasets with ease and clarity.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team standards for CI/CD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workflows, resulting in improved deployment speeds and reduced risks for production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facilitated the seamless transfer of large datasets from various sources to our data warehouse, focusing on scalability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determine data needs while designing and implementing robust solutions that support real-time analytics and enhance operational efficiencies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performance tuning, ensuring efficient data retrieval and processing while drastically reducing latencies across multiple database systems beyond conventional norms.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data integration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modeling and optimization align with business requirements, thereby enhancing data quality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pipeline solutions, ensuring rigorous testing and validation of all data processes while adhering to compliance and regulatory standards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agile data-processing applications, leading the way for introducing innovative solutions that maximize resource utilization in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and operational management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high availability and efficient resource management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internal training program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 members on best practices related to data lineage, observability, and performance monitoring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hands-on sessions to share insights and educate colleagues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data workflows, promoting a shared understanding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improvement, actively participating in retrospectives to share feedback from project experiences while implementing relevant enhancements to optimize process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create data-driven product enhancements, aligning development features with user behavior insights derived from advanced analytics methodologies and consumer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practices for data lifecycle management, ensuring all engineers adhered to clear guidelines regarding data processes from ingestion to visualization and reporting.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