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Data Engineer with 11 years of experience in software development, focusing on data infrastructure, pipeline management, and data quality assurance for scalable applications. Proficient in utilizing SQL, Python, and Databricks to enhance data governance and transform raw data into actionable insights, fostering strong collaboration among cross-functional teams to deliver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 JavaScript,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Unity Catalog, Apache Spark, Azure Data Lake, PostgreSQL, MongoDB,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Governance:</w:t>
      </w:r>
      <w:r w:rsidRPr="00106EA3">
        <w:rPr>
          <w:rFonts w:ascii="Roboto Light" w:eastAsia="Roboto Light" w:hAnsi="Roboto Light" w:cs="Roboto Light"/>
          <w:sz w:val="20"/>
          <w:szCs w:val="20"/>
        </w:rPr>
        <w:t xml:space="preserve"> Airflow, dbt (data build tool), Great Expectations, Data Quality Tests, ETL Pipelines, Data Cataloging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Version Control:</w:t>
      </w:r>
      <w:r w:rsidRPr="00106EA3">
        <w:rPr>
          <w:rFonts w:ascii="Roboto Light" w:eastAsia="Roboto Light" w:hAnsi="Roboto Light" w:cs="Roboto Light"/>
          <w:sz w:val="20"/>
          <w:szCs w:val="20"/>
        </w:rPr>
        <w:t xml:space="preserve"> Git, GitHub Actions, Databricks Asset Bundles,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Google Cloud Platform (GCP), AWS, Azure DevOps,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complex data pipelines leveraging </w:t>
      </w:r>
      <w:r w:rsidRPr="00106EA3">
        <w:rPr>
          <w:rFonts w:ascii="Roboto Light" w:eastAsia="Roboto Light" w:hAnsi="Roboto Light" w:cs="Roboto Light"/>
          <w:b/>
          <w:bCs/>
          <w:sz w:val="20"/>
          <w:szCs w:val="20"/>
        </w:rPr>
        <w:t xml:space="preserve">Azure 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integration for rapid access and analysis, significantly enhancing data-driven decision-making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Skilled in transforming stage/raw layer data into structured formats while defining and managing data schemas through an efficient approach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quality test frameworks to ensure high fidelity of data across all layers, utilizing tools such as </w:t>
      </w:r>
      <w:r w:rsidRPr="00106EA3">
        <w:rPr>
          <w:rFonts w:ascii="Roboto Light" w:eastAsia="Roboto Light" w:hAnsi="Roboto Light" w:cs="Roboto Light"/>
          <w:b/>
          <w:bCs/>
          <w:sz w:val="20"/>
          <w:szCs w:val="20"/>
        </w:rPr>
        <w:t xml:space="preserve">Great Expectations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ensured data compliance with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cluster resources in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cost-effectiveness by efficiently balancing computing power against the volume of data processed.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R&amp;D infrastructure teams to maintain and enhance data warehouse architecture, ensuring seamless integration of various data sources and ensuring high availability of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descriptive reports and dashboards focusing on data quality and consistency, employing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visualization solutions to meet stakeholder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improved CI/CD pipelines through innovative solutions such as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increasing the reliability of deliverables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frequent team collaborations to understand data requirements, streamline architecture design, and implement scalable solutions while being flexible to rapidly evolving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operational teams to ensure data integrity and availability, fostering a culture of continual improvement and proactive problem resolution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workflows and established governance policies utilizing </w:t>
      </w:r>
      <w:r w:rsidRPr="00106EA3">
        <w:rPr>
          <w:rFonts w:ascii="Roboto Light" w:eastAsia="Roboto Light" w:hAnsi="Roboto Light" w:cs="Roboto Light"/>
          <w:b/>
          <w:bCs/>
          <w:sz w:val="20"/>
          <w:szCs w:val="20"/>
        </w:rPr>
        <w:t xml:space="preserve">Unity Catalog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proper data management and compliance for sensitive data usage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data systems architecture and processes, promoting transparency and knowledge sharing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infrastructure management, emphasizing security, privacy standards, and supporting disaster recovery measures for critical database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advanced data governance practices, instilling a uniform understanding of data quality metrics and key performance indicators among project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sharing insights on best practices for data engineering and promoting toward industry standards and methodologies in agile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enhance skills among team members on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and data governance techniques, leading to improved overall team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data pipelines and systems primarily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movement and transformation of large datasets through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and collaboration best practices within teams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project management and minimizing conflicts during merge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workflows efficiently, ensuring timely data processing and task completion while handling numerous dependencies without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 real-time data streaming application built on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the organization's capabilities in handling events and reducing latency in data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define clear requirements and translate business needs into technical specifications for robust data solutions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relational database management systems and optimized SQL queries for performance improvements, ensuring that data retrieval was consistently fast and reliable.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paired programming sessions that fostered team collaboration and excellence, pushing the envelope for quality standards in code and data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business insights pulled from analytics data, facilitating strategic decision-making for stakeholders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new data technologies and best practices to continuously evolve department protocols for data processing and ensure competitiveness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engineering teams to incorporate data management best practices into product development lifecycles, generating a culture of data-centric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optimization within existing datasets and recommended strategic changes that were adopted throughout the organization based on rich exploratory analysis conducted.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data engineers in data analytics and governance, supporting their growth in knowledge and contribution to project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