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Engineer with over 11 years of experience in software development, focusing on web and mobile applications, database design, and data integration. Skilled in collaborating within Agile environments and ensuring high product quality through effective coding and debugging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T/SQL, SQL,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ETL, ELT, OLAP, OLTP, Data Lakes, Data Warehouses, Apache Spark,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Snowflake,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Flask, Spring Boot, FastAPI, Hibernate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CI/CD, Git,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architecture solutions that improved data processing efficiency and reduced query response times in complex environments, utilizing cloud technologies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managers and quality assurance engineers, to gather feature requirements and create detailed database design documents supporting product directions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ETL processes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Talend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efficient data flow from various sources into data lakes and warehouses, significantly enhancing data visibility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and design reviews, mentoring junior team members while embracing Agile methodologies, ensuring adherence to coding standards and best practices throughout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database systems by performing comprehensive troubleshooting, debugging, and performance tuning, focusing on enhancing reliability, maintainability, and scalability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technical lead, providing consultations on complex data projects, and leveraging my deep knowledge of </w:t>
      </w:r>
      <w:r w:rsidRPr="00106EA3">
        <w:rPr>
          <w:rFonts w:ascii="Roboto Light" w:eastAsia="Roboto Light" w:hAnsi="Roboto Light" w:cs="Roboto Light"/>
          <w:b/>
          <w:bCs/>
          <w:sz w:val="20"/>
          <w:szCs w:val="20"/>
        </w:rPr>
        <w:t xml:space="preserve">OLAP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OLTP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to drive architectural decisions that align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real-time data processing pipelines, allowing immediate access to streaming analytics and enabling dynamic business intelligence reporting and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all Scrum ceremonies, actively contributing to sprint planning and retrospectives, ensuring alignment with project timelines and quality benchmarks necessary for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innovative data security measures in compliance with industry standards, ensuring data privacy and encryption, alongside retention policies, with a strong focus on auditing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effective relationships across departments by communicating complex technical concepts to non-technical stakeholders, enhancing collaboration and reducing project delivery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evaluate and adopt new technologies that enhance data system capabilities, integrating tools like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exploring emerging data management trends to maintain competitive advantage.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special projects that required a high degree of discretion and technical expertise, leveraging knowledge of diverse data technologies and contributing to technology strategy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analytical skills to troubleshoot system issues analytically, employing root cause analysis to develop sustainable solutions while promoting a culture of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gathered feedback from users to drive improvements in data processes and products, maintaining a customer-centric approach to software development and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within the team, demonstrating a strong commitment to mentoring and fostering an environment of continuous learning and innovation.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interaction and seamless front-end integration with complex backend systems within an Agile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stakeholders to define requirements and translate them into technical specifications, while adhering to timelines and enhancing project visibility through regular updates and stakeholder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examples and frameworks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elevating product quality and reliability while reducing significant defects post-deployment through automated regression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lifecycle from coding through release, utilizing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accurate code documentation and track project changes effectively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cross-team code reviews, providing constructive feedback and ensuring adherence to coding standards and best practices to facilitate improved quality and consistency in codebases.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work culture, mentoring junior developers by sharing best practices and code reviews, prioritizing scalability and performance best practices throughout the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agile methodologies to lead the Scrum team in defining sprint goals that align with organizational objectives and customer feedback, ensuring efficient project delivery and quality assurance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application features, working closely with UX/UI designers to integrate user-centric design into technical solutions, improving overall user experience and system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continuous integration and deployment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efficiency of the application delivery process and reducing deployment risks.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resource management through effective data organization strategies and partitioning, enhancing the speed of database queries and operational processes for large-scale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Obtained advanced expertise in database performance tuning, applying indexing strategies and query optimization techniques that drove significant improvements in system efficiency and response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effective project management skills to coordinate tasks and priorities among multiple teams, ensuring a comprehensive overview of project statuses and the alignment of deliverables with stakeholder expectations.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