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11 years of experience in software development, focusing on data pipeline optimization and real-time data processing for improved health outcomes. Proven expertise in Python, SQL, and Snowflake, with a strong ability to create scalable and high-performance data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JavaScript, Scala, Go,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Apache Spark, Hadoop, Kafka, Google BigQuery, ETL, Data Warehousing,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Spring Boot, React,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Matplotlib, Seaborn, Chart.js, Highcharts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operationalized robust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availability for actionable insights and enabling data-driven decision-making across diverse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maintain scalable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real-time analytics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data transformation and validation,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quality and reliability across datasets while optimizing timing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continuous integration and deployment workflows, enhancing operational efficiency and minimizing deployment times for data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real-time processing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ingestion, significantly improving the speed of data access and analysis for operational strategies and reporting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orchestration workflows that automated data ingestion and transformations, resulting in a streamlined environment for data scientists and analysts at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data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 development, fostering a collaborative and innovative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manipulation, resulting in more effective data handling and new metrics for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efficiently move data from source systems to the data lake, ensuring consistent data availability for downstream applications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improvements in data reliability and performance by driving initiatives focused on optimizing existing data solutions with advanced programming languages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data environments to identify challenges and implemented viable solutions that aligned with industry standards for data processing and storage.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complex data management procedures to facilitate knowledge sharing and adherence to established standards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in data engineering, advocating for their adoption within team processes to maintain high standards of innovation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data quality metrics and validation techniques, improving practice adherence and reinforcing data governance across initiatives and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on data pipeline projects, leading to improved team efficiency and reduced errors in code deployments.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integrating key functionalities which improved system responsiveness and effectiveness in meeting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user experiences and efficient data interactions, reflecting professional standards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project requirements and deliverables, ensuring alignment of engineering objectives with broader organizational goals in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delivery, improving build and deployment efficiencies while reducing downtime for software applications deployed to client-user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facilitate seamless data exchange between applications, bolstering overall service architecture and enhancing user interaction experiences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into modern architectures using microservices principles,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deployment scalability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performance optimization on data-intensive applications, ensuring robustness and high availability during peak operational periods related to user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adopting methodologies that improve adaptive planning, acceptance of change, and delivering iterative progress towards software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provide technical insights, recommending solutions and technology adoptions that align with ongoing operational progress toward achieving system performance targets.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documents for new software features, significantly increasing user adoption and facilitating easier transitions from older versions of applications to current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data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analytical processes, thus enabling clearer insights through intuitive dashboards that drive business decisions forward.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overall data security posture of applications by implementing best practices for information management and systems security in accordance with industry regulations.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