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Data Engineer with 11 years of software development experience, specializing in data engineering, data warehousing, and ELT processes. Proven ability to design, optimize, and maintain scalable data systems, with proficiency in Databricks, SQL, and Python. Adept at collaborating within Agile teams and mentoring junior engineers to enhance data architecture and analytics across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T-SQL, Spark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Databricks, Delta Lake, Airflow, Fivetran, Kafka, Kinesis, dbt,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xml:space="preserve"> Unity Catalog, Data Quality, Data Modeling, Role-Based Access Control, Data Encryption, Data Masking, Observability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Snowflake, Apache Spark, Terraform, Data Lakehouse,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 GitHub Actions, CI/CD, Pipeline Automation, Terraform, Docker, Kubernetes, Prefect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Tools:</w:t>
      </w:r>
      <w:r w:rsidRPr="00106EA3">
        <w:rPr>
          <w:rFonts w:ascii="Roboto Light" w:eastAsia="Roboto Light" w:hAnsi="Roboto Light" w:cs="Roboto Light"/>
          <w:sz w:val="20"/>
          <w:szCs w:val="20"/>
        </w:rPr>
        <w:t xml:space="preserve"> Power BI, Tableau, LookML, DAX, Matplotlib, Seaborn,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data pipelines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Delta Live Tables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efficient data workflows and maximizing performance through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ELT processes that ensured high-quality data ingestion and transformation, crucial for analytics, reporting, and real-time data processing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design robust data architectures, effectively balancing cost, performance, and simplicity while adhering to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role-based access controls and encryption practices to enhance data security, ensuring compliance with data governance regulations and maintaining sensitive information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testing and observability frameworks, enforcing data contracts and lineage tracking to ensure accurate reporting and governance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data engineering best practices and concepts, fostering a collaborative environment to drive project success and knowledge sharing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documentation standards and incident response runbooks to enhance operational efficiency and ensure quick resolution of data-related incidents.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Agile-Scrum ceremonies, contributing to sprint planning and retrospective meetings to continuously refine workflows and improve team performance during data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automation and data pipeline issues, employing troubleshooting methods and collaboration with stakeholders to resolve conflicts and enhance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pipeline automation, applying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process large datasets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models and analytical solutions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high-performance data querying and analytics for stakeholders and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machine learning teams to integrate data solutions, establishing synergies between data operations and AI initiatives for predictive analytics and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data workflow deployments, ensuring consistency and reliability in data management processes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advanced analytics frameworks and tools, enhancing the ability to derive actionable insights from organizational data while aligning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learning attitude by exploring industry trends in data engineering, actively seeking opportunities to enhance personal and team efficiencies.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complex backend data processing systems, enabling large-scale data handling and supporting organizational analytics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enhance data models and improve the performance of statistical analyses through effective data transformation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to automate testing and deployment processes, ensuring timely delivery of software and data solutions while adhering to quality standards and reducing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user-facing data products,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insightful dashboards that drove business decisions and facilitated data literacy.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technical documentation for data processes, ensuring that best practices and methodologies were clearly communicated to all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profiling and quality checks to ensure the accuracy and integrity of datasets, enabling timely error resolution and maintaining trust in analytics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migration projects, utilizing a variety of ETL tools to ensure seamless transitions of large datasets while maintaining system availability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that applied machine learning techniques on structured data sets, enhancing analytics capabilities and guiding strategic decision-making processes for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data literacy and governance for cross-departmental teams, fostering a culture of data-driven decision making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code and data designs, sharing feedback to uphold coding standards and continuously improve the quality of data products produced by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 usage patterns and prescribed optimizations for existing systems, contributing to performance enhancements and longevity of data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stakeholders to gather data requirements and provide expert advice on data solutions, driving alignment on data strategy and project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