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Data Engineer with 11 years of software development experience, specializing in data platforms and analytics solutions on the Azure ecosystem. Proven ability to lead projects, mentor teams, and deliver innovative data solutions. Strong expertise in Databricks, Azure Data Lake, Power BI, and PySpark, facilitating the creation of efficient data pipelines and analytical frameworks. Adept at client communication and project management in fast-paced environments, with a keen focus on enhancing customer satisfaction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Databricks, Azure Data Lake, Power BI, Data Factory, Synapse, Python, ETL, ELT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Processing:</w:t>
      </w:r>
      <w:r w:rsidRPr="00106EA3">
        <w:rPr>
          <w:rFonts w:ascii="Roboto Light" w:eastAsia="Roboto Light" w:hAnsi="Roboto Light" w:cs="Roboto Light"/>
          <w:sz w:val="20"/>
          <w:szCs w:val="20"/>
        </w:rPr>
        <w:t xml:space="preserve"> PySpark, Spark SQL, Azure ML, Data Warehouse, Delta Lake, Databricks SQL, Orchestration Tools,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Jupyter Notebooks, Azure DevOps, Git, CI/CD,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Solutions:</w:t>
      </w:r>
      <w:r w:rsidRPr="00106EA3">
        <w:rPr>
          <w:rFonts w:ascii="Roboto Light" w:eastAsia="Roboto Light" w:hAnsi="Roboto Light" w:cs="Roboto Light"/>
          <w:sz w:val="20"/>
          <w:szCs w:val="20"/>
        </w:rPr>
        <w:t xml:space="preserve"> Power Platform, Power Apps, R, Machine Learning, Statistical Analysis, Data Visualization, SQL, DAX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Integration:</w:t>
      </w:r>
      <w:r w:rsidRPr="00106EA3">
        <w:rPr>
          <w:rFonts w:ascii="Roboto Light" w:eastAsia="Roboto Light" w:hAnsi="Roboto Light" w:cs="Roboto Light"/>
          <w:sz w:val="20"/>
          <w:szCs w:val="20"/>
        </w:rPr>
        <w:t xml:space="preserve"> Epic Clarity, Caboodle, ServiceNow, PHI Compliance, HIPAA Standards, Data Governance, ETL for Healthcare, Secure Data Transfer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Communication:</w:t>
      </w:r>
      <w:r w:rsidRPr="00106EA3">
        <w:rPr>
          <w:rFonts w:ascii="Roboto Light" w:eastAsia="Roboto Light" w:hAnsi="Roboto Light" w:cs="Roboto Light"/>
          <w:sz w:val="20"/>
          <w:szCs w:val="20"/>
        </w:rPr>
        <w:t xml:space="preserve"> Agile Methodologies, Scrum, Cross-Functional Teamwork, Technical Documentation, Client Relationship Management, Mentorship, Feedback Mechanisms, Project Planning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support and ongoing development for clients' </w:t>
      </w:r>
      <w:r w:rsidRPr="00106EA3">
        <w:rPr>
          <w:rFonts w:ascii="Roboto Light" w:eastAsia="Roboto Light" w:hAnsi="Roboto Light" w:cs="Roboto Light"/>
          <w:b/>
          <w:bCs/>
          <w:sz w:val="20"/>
          <w:szCs w:val="20"/>
        </w:rPr>
        <w:t xml:space="preserve">Azure Data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while collaborating closely with technical and non-technical teams to troubleshoot complex data issues and implement strategic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advanced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technologies like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 Data 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transforming client requirements into scalable data architecture that enhances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engineers on best practices for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continuous improvement and accountability within the team, fostering knowledge sharing and professional development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including governance and strategy, creating visually appealing and insightful reports while optimizing performance and ensuring data accuracy and accessibility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Consulted with clients to understand their specific </w:t>
      </w:r>
      <w:r w:rsidRPr="00106EA3">
        <w:rPr>
          <w:rFonts w:ascii="Roboto Light" w:eastAsia="Roboto Light" w:hAnsi="Roboto Light" w:cs="Roboto Light"/>
          <w:b/>
          <w:bCs/>
          <w:sz w:val="20"/>
          <w:szCs w:val="20"/>
        </w:rPr>
        <w:t xml:space="preserve">licensing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needs concerning </w:t>
      </w:r>
      <w:r w:rsidRPr="00106EA3">
        <w:rPr>
          <w:rFonts w:ascii="Roboto Light" w:eastAsia="Roboto Light" w:hAnsi="Roboto Light" w:cs="Roboto Light"/>
          <w:b/>
          <w:bCs/>
          <w:sz w:val="20"/>
          <w:szCs w:val="20"/>
        </w:rPr>
        <w:t xml:space="preserve">Microsoft data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tailored solutions that optimize their Azure usage and enhance their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extensive documentation around client environments, including maintenance procedures and incident resolution paths, facilitating better communication and service continuity among team members and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meaningful </w:t>
      </w:r>
      <w:r w:rsidRPr="00106EA3">
        <w:rPr>
          <w:rFonts w:ascii="Roboto Light" w:eastAsia="Roboto Light" w:hAnsi="Roboto Light" w:cs="Roboto Light"/>
          <w:b/>
          <w:bCs/>
          <w:sz w:val="20"/>
          <w:szCs w:val="20"/>
        </w:rPr>
        <w:t xml:space="preserve">AI-driven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clients, utilizing the latest tools in </w:t>
      </w:r>
      <w:r w:rsidRPr="00106EA3">
        <w:rPr>
          <w:rFonts w:ascii="Roboto Light" w:eastAsia="Roboto Light" w:hAnsi="Roboto Light" w:cs="Roboto Light"/>
          <w:b/>
          <w:bCs/>
          <w:sz w:val="20"/>
          <w:szCs w:val="20"/>
        </w:rPr>
        <w:t xml:space="preserve">Azure 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alignment with industry best practices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knowledge-sharing sessions, proactively contributing to an internal community focusing on enhancements and innovations that streamline processes and strengthen service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ongoing skills development by consistently learning and applying new tools and technologies, thus staying at the forefront of the data engineering field while fostering growth and development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technical issues and solutions to clients using business-friendly language, ensuring clarity and understanding while managing their expectations effectively and professionally throughout the support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the performance of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bottlenecks and implementing performance optimization strategies that improve overall data process efficiency and reliability for client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techniques to prioritize work effectively, maintaining flexibility to adapt to shifting client needs while ensuring timely delivery of data solutions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clients in identifying issues, providing real-time troubleshooting expertise, and following up on resolutions through various communication channels, ensuring high satisfaction rates and fostering long-term partnerships.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for data handling and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quality assurance efforts that align with both compliance requirements and industry standards for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focused on enhancing and improving organizational processes, incorporating feedback from team members and clients to drive systematic improvements focusing on innovation and service quality.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implemented, and maintained robust </w:t>
      </w:r>
      <w:r w:rsidRPr="00106EA3">
        <w:rPr>
          <w:rFonts w:ascii="Roboto Light" w:eastAsia="Roboto Light" w:hAnsi="Roboto Light" w:cs="Roboto Light"/>
          <w:b/>
          <w:bCs/>
          <w:sz w:val="20"/>
          <w:szCs w:val="20"/>
        </w:rPr>
        <w:t xml:space="preserve">data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focusing on various </w:t>
      </w: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SQL DW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actionable insights and informed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for </w:t>
      </w:r>
      <w:r w:rsidRPr="00106EA3">
        <w:rPr>
          <w:rFonts w:ascii="Roboto Light" w:eastAsia="Roboto Light" w:hAnsi="Roboto Light" w:cs="Roboto Light"/>
          <w:b/>
          <w:bCs/>
          <w:sz w:val="20"/>
          <w:szCs w:val="20"/>
        </w:rPr>
        <w:t xml:space="preserve">data-driven projects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business needs into technical specifications and ensuring that solutions met operational and compliance standards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complete </w:t>
      </w:r>
      <w:r w:rsidRPr="00106EA3">
        <w:rPr>
          <w:rFonts w:ascii="Roboto Light" w:eastAsia="Roboto Light" w:hAnsi="Roboto Light" w:cs="Roboto Light"/>
          <w:b/>
          <w:bCs/>
          <w:sz w:val="20"/>
          <w:szCs w:val="20"/>
        </w:rPr>
        <w:t xml:space="preserve">development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best practices in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deliverables and enhance team productivity while adjusting to changing client requirements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and monitored production data pipelines, leveraging tools like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data quality issues effectively and improve overall system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data transformations and managed complex SQL queries, creating and maintaining relational and non-relational databases that facilitated reporting and analytics for business units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technical discussions to elevate team standards and introduced automation tools for efficiency improvements, focusing on deploying better practices regarding data handling and governance.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for internal teams on emerging technologies such as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skills matrix was upgraded according to industry trends and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understanding of health data regulations including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PHI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during the collection, storage, and processing of sensitive information, thus protecting client interests and maintaining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vendor management processes, enhancing relationships with third-party data providers, and ensuring that data integration strategies aligned closely with business objectives and performance targets.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using client feedback to refine and enhance reporting capabilities within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increasing user engagement and satisfaction with analytical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 migration projects to transition legacy systems to modern </w:t>
      </w:r>
      <w:r w:rsidRPr="00106EA3">
        <w:rPr>
          <w:rFonts w:ascii="Roboto Light" w:eastAsia="Roboto Light" w:hAnsi="Roboto Light" w:cs="Roboto Light"/>
          <w:b/>
          <w:bCs/>
          <w:sz w:val="20"/>
          <w:szCs w:val="20"/>
        </w:rPr>
        <w:t xml:space="preserve">cloud-based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disruption to operations while achieving significant improvements in data accessibility and processing speeds.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code management and 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Git, ensuring collaborative development efforts were well documented and easy to navigate for efficient team dynamics.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