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professional with over 11 years of experience in software development, focusing on data analysis, SQL, and business intelligence. Proven capabilities in driving business insights through data-driven strategies, enhancing financial performance and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R,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dbt,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Informatica, Talend, AWS Glue,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Databricks, Snowflake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complex,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that supported annual revenue reporting and detailed financial analysis to guide executive decision-making and optimize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financial workflows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enhancing the efficiency of data transformations and improving data accessibility for finance teams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financial data products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ARR cube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Bookings cube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Revenue cube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ensuring accuracy in reporting and alignment with overall company goals and key performance indicators.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Finance, Accounting, and Sales, to analyze financial datasets, identify trends, and recommend strategic improvements based on data insights and analytics-driven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interactive dashboards and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complex financial data into actionable business insights and facilitate strategic discussions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data-pipeline processes for financial analytics, enabling real-time access to financial metrics and enhancing the accuracy of business performance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data analysis on customer transactions to optimize billing processes and enhance customer engagement, fostering a culture of data-informed decision-making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non-technical stakeholders, transforming complex data findings into understandable insights, thus ensuring alignment across teams and promoting a collaborative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data sources into existing databases to enrich analytical capabilities and provide comprehensive financial insights into operational performance and strategy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improvements to existing data architecture, leading to enhanced performance in data retrieval and analysis processes, aligning with the company's long-term data strategy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finance team members on new tools and data analytics techniques, promoting a unified understanding of financial data management principles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checks and validation processes to enhance the accuracy of financial reporting, ensuring compliance with industry standards and increasing stakeholder confidence in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discussions where data-driven insights shaped business goals, enhancing operational efficiencies and ultimately driving a growth-oriented company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team members through effective communication and shared problem-solving efforts, fostering a supportive environment focused on achieving shared objectives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innovative statistical techniques to support finance initiatives, effectively communicating findings to senior leadership to influence strategic decision-making and operational adjustments.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data integration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 processing techniques, which significantly improved data accessibility and reporting capabilities in support of critical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financial software solutions that streamlined internal financial processes, increasing accuracy and reducing turnaround time for financial reporting and analysis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prioritize features and improvements based on user feedback and data-driven insights, ensuring product offerings align with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intuitive dashboards that transformed complex datasets into engaging visual reports, promoting better business understanding and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create detailed reports that informed product development decisions, utilizing findings to enhance user experience and drive product adoption across various user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statistical analyses and predictive modeling to identify trends in customer behavior, guiding product development and marketing strategies to optimize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by developing and documenting standardized reporting protocols, ensuring consistency and accuracy in financial reporting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new features, leveraging financial insights to influence the development process and enhance overall product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teamwork through effective communication and knowledge sharing, fostering a collaborative environment that encouraged innovative approaches to data challenges and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data-driven projects from conception to deployment, ensuring alignment with company objectives and adapting strategies based on iterative feedback and performance analyses.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mentorship for junior data analysts in best practices for SQL coding, data visualization, and data-driven decision-making processes, contributing to team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cross-departmentally to identify data needs and translate those into actionable analytics projects, driving a proactive approach to data utilization within the company.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