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Senior Data Analyst with 11 years of experience in software development, specializing in data analytics, governance, and visualization for web and mobile applications. Proficient in transforming complex datasets into actionable insights, utilizing a rich technical skill set to foster data-driven decision-making and drive organizational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Query Languages:</w:t>
      </w:r>
      <w:r w:rsidRPr="00106EA3">
        <w:rPr>
          <w:rFonts w:ascii="Roboto Light" w:eastAsia="Roboto Light" w:hAnsi="Roboto Light" w:cs="Roboto Light"/>
          <w:sz w:val="20"/>
          <w:szCs w:val="20"/>
        </w:rPr>
        <w:t xml:space="preserve"> SQL, PostgreSQL, MySQL, T-SQL, PL/SQL, Apache Hive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Analytics:</w:t>
      </w:r>
      <w:r w:rsidRPr="00106EA3">
        <w:rPr>
          <w:rFonts w:ascii="Roboto Light" w:eastAsia="Roboto Light" w:hAnsi="Roboto Light" w:cs="Roboto Light"/>
          <w:sz w:val="20"/>
          <w:szCs w:val="20"/>
        </w:rPr>
        <w:t xml:space="preserve"> Apache Spark, Databricks, Python, R, Pandas, NumPy, Dask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Business Intelligence &amp; Visualization:</w:t>
      </w:r>
      <w:r w:rsidRPr="00106EA3">
        <w:rPr>
          <w:rFonts w:ascii="Roboto Light" w:eastAsia="Roboto Light" w:hAnsi="Roboto Light" w:cs="Roboto Light"/>
          <w:sz w:val="20"/>
          <w:szCs w:val="20"/>
        </w:rPr>
        <w:t xml:space="preserve"> Power BI, Tableau, Looker, QlikView, Superset, Matplotlib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 &amp; Infrastructure:</w:t>
      </w:r>
      <w:r w:rsidRPr="00106EA3">
        <w:rPr>
          <w:rFonts w:ascii="Roboto Light" w:eastAsia="Roboto Light" w:hAnsi="Roboto Light" w:cs="Roboto Light"/>
          <w:sz w:val="20"/>
          <w:szCs w:val="20"/>
        </w:rPr>
        <w:t xml:space="preserve"> AWS, Azure, Google Cloud Platform, Snowflake, Redshift, BigQuery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Governance &amp; Quality:</w:t>
      </w:r>
      <w:r w:rsidRPr="00106EA3">
        <w:rPr>
          <w:rFonts w:ascii="Roboto Light" w:eastAsia="Roboto Light" w:hAnsi="Roboto Light" w:cs="Roboto Light"/>
          <w:sz w:val="20"/>
          <w:szCs w:val="20"/>
        </w:rPr>
        <w:t xml:space="preserve"> Data Cataloging, Data Lineage, Metadata Management, Quality Assurance, Data Warehousing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Scripting &amp; Automation:</w:t>
      </w:r>
      <w:r w:rsidRPr="00106EA3">
        <w:rPr>
          <w:rFonts w:ascii="Roboto Light" w:eastAsia="Roboto Light" w:hAnsi="Roboto Light" w:cs="Roboto Light"/>
          <w:sz w:val="20"/>
          <w:szCs w:val="20"/>
        </w:rPr>
        <w:t xml:space="preserve"> Python Scripting, Bash, ETL Pipelines, Airflow, JSON, REST APIs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diverse datasets to develop impactful dashboards and visualizations that aligned with business objectives and supported strategic decision-making processes in a dynamic consulting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optimized data pipelines that facilitated seamless data transformation and preparation for AI-enabled analytics, ensuring reliability and performance of enterprise reporting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ensure data readiness and compliance with federal standards, significantly improving data quality and analytics output across multiple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extensive exploratory data analysis, identifying key trends and anomalies that informed operational strategies, resulting in optimized resource allocation for effective data management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data governance frameworks, enhancing documentation and standardization processes which promoted data consistency, usability, and promoted best practices organization-wide.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workflow automation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ETL processes, resulting in improved efficiency in data preparation and integration for various analytics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Translated complex analytical findings into accessible insights through comprehensive reports and visually appealing dashboards using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benefiting both technical and non-technical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data validation and quality checks, ensuring accuracy and reliability of datasets utilized for advanced analytics and reporting activities.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predictive and prescriptive analytics initiatives, assisting teams in building models that yielded forecasts and enhanced metric definitions, thus driving performance benchmarks.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analysts, fostering a collaborative environment that encouraged skill development and technical proficiency within the analytics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updated documentation on data sources, definitions, and analytical processes, thus contributing to scalable analytics practices 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with functional stakeholders to gather requirements for analytics projects, ensuring their real-world applicability and strategic relevance to organizational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collaboration on data projects, streamlining code management and ensuring consistency in project deliverables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and stakeholders to present analytical results and visualize complex data relationships, enhancing understanding and decision-making capabilities at all levels.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advanced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extract, manipulate, and analyze data from large-scale datasets, delivering insights that directly impacted project outcomes.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software development efforts in creating enterprise applications, integrating robust analytics functionality and ensuring adherence to best practices utilizing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throughout the project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solutions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cloud services that facilitated data collection, processing, and analysis in a scalable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cross-disciplinary teams to define product requirements and specifications for new software features aimed at enhancing data reporting and analytics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optimization of existing applications, focusing on reducing latency and improving response times for database queries and data retrieval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 APIs that allowed secure and efficient access to data services, enabling other applications to consume analytics directly within their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Visual Studio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debugging tools to troubleshoot and resolve application issues, ensuring minimal disruption to analytics and reporting functions.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data visualization tools into existing systems, enhancing the ability to present and interpret analytics results for stakeholders in an interactive manner.</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team members on best practices in software development, data management, and analytics, promoting a culture of continuous learning and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IT and infrastructure teams to ensure database systems were optimized for performance, advocating for regular audits and upgrades where necessary.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software processes, analytics methodologies, and technical specifications, facilitating knowledge sharing and adherence to compliance requirements across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tests on software components and data pipelines to ensure reliability and accuracy, integrating unit and integration testing as a standard practice.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marketing initiatives that showcased the capabilities of developed applications, effectively communicating the analytics features to potential clients.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