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11 years in software development, specializing in web and mobile applications. Proven ability to lead cross-functional teams and deliver complex data analyses in dynamic environments, particularly in criminal justice reform.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JavaScript, Java, 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 &amp; Visualization: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Pandas, NumPy, Matplotlib, Tableau, Looker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 Platform, BigQuery, AWS, PostgreSQL, MySQL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Jupyter Notebooks, Git, Docker, GitHub Projects, Apache Airflow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Softwares &amp;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Kanban, Data Pipeline, CI/CD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technical delivery for multiple state partner projects, ensuring effective communication and collaboration between data, engineering, and product teams to facilitate complex criminal justice data analyses and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criminal justice datasets, leveraging advanced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trends and inform stakeholders, achieving significant impacts in the justice 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project management efforts by breaking down complex roadmaps into well-defined tasks, coordinating resources and ensuring team alignment to meet project milestones and objectives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State Engagement and Product Management teams to ascertain the technical feasibility of state initiatives, contributing to the prioritization and direction of product development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analytical frameworks, ensuring robust performance and accuracy while incorporating stakeholder feedback to enhance data-driven decision-making processes across various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libraries to perform rigorous data validation and transformation tasks, enabling the creation of meaningful visualizations and comprehensive reports for both internal and external audiences.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onboarding processes for new team members through effective documentation and knowledge sharing, fostering an environment of continuous learning and excellence within the team and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deep relationships with internal and external stakeholders, demonstrating empathy and effective listening skills while driving collaboration and support for transformative justice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workflows for automating data collection and analysis processes, leading to increased efficiency and reliability in project deliverables, directly supporting the organization's mission.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team capacity and triaged incoming requests, proactively communicating potential resource constraints to leadership to mitigate or address issues before they became significant blockers.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analytical findings and insights to diverse audiences, effectively communicating complex information in a comprehensible manner to engage stakeholders from varied backgrounds and viewpoints.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strategy meetings to align team goals with organizational objectives, utilizing insights from cross-functional collaboration to better serve the mission of reducing incarceration rates.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enhanced technical documentation related to data processes and analytical methodologies, ensuring transparent knowledge transfer and usability for future projects and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reviewed and improved existing analytical tools and systems, integrating user feedback to refine processes and enhance overall team performance in project delivery and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bi-weekly retrospectives with team members, fostering an environment of continuous improvement and adaptability in project execution, ultimately leading to sustained success and impact.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various data processing techniques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with teams to analyze large datasets, uncover actionable insights, and present recommendations to stakeholders for improved operational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developing software solutions that incorporated data visualization and statistical analysis components,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Matplotlib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users with interactive and informative dashboards to aid decision-making.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sprints, working closely with cross-functional teams to define project scope, prioritize development tasks, and ensure timely delivery of high-quality software solutions in alignment with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efforts to improve data quality and integrity through meticulous data cleansing and transformation practices, applying industry best practices to enhance the usability and effectiveness of datasets across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migration of legacy data systems to modern cloud architectures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modern database solutions, adapting data handling processes to fit evolving service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peer code reviews, promoting best practices and standardized coding techniques to ensure high code quality and facilitate knowledge sharing among team members and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implemented key performance indicators to evaluate project success and assess the impact of data projects on state partners, ensuring a results-oriented approach to project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for critical software components, enhancing reliability and performance while facilitating a continuous feedback loop during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discussions about system architecture and data governance, collaborating with engineering teams to align technical decisions with organizational objectives and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version control within collaborative environments, ensuring streamlined workflows and seamless integration of development efforts across teams, leading to improved productivity and coherence in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analysts on advanced data analysis techniques and tools, fostering professional development and knowledge sharing to elevate overall team capabilities and service effectiveness.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insights on best practices for data storytelling and effective presentation techniques, enabling project teams to convey compelling narratives that resonate with diverse stakeholder audiences.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