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enhancing customer success through aligning technical solutions with business objectives. Proficient in multiple frameworks and tools, focusing on SaaS and security software analysis. Proven ability to drive customer outcomes and improve product utilization while ensuring data accuracy and fostering cross-functional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Ruby,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Django, Flask, Node.js,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Automation Tools:</w:t>
      </w:r>
      <w:r w:rsidRPr="00106EA3">
        <w:rPr>
          <w:rFonts w:ascii="Roboto Light" w:eastAsia="Roboto Light" w:hAnsi="Roboto Light" w:cs="Roboto Light"/>
          <w:sz w:val="20"/>
          <w:szCs w:val="20"/>
        </w:rPr>
        <w:t xml:space="preserve"> Docker, Kubernetes, Jenkins, Terraform, Ansible, Git,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Middleware:</w:t>
      </w:r>
      <w:r w:rsidRPr="00106EA3">
        <w:rPr>
          <w:rFonts w:ascii="Roboto Light" w:eastAsia="Roboto Light" w:hAnsi="Roboto Light" w:cs="Roboto Light"/>
          <w:sz w:val="20"/>
          <w:szCs w:val="20"/>
        </w:rPr>
        <w:t xml:space="preserve"> RESTful APIs, GraphQL, gRPC, SOAP, AWS API Gateway, Azure API Management,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OWASP, CISSP, CISM, DevSecOps, Vulnerability Scanning, Security Audits, IAM, SAML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Understand and drive the end-to-end value realization journey, ensuring each customer achieves their defined business objectives and steadily reduces security tech debt throughout the product lifecycle by implementing focused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 and customize platform integrations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and scalability through intelligent automation techniques and implementing best practices for security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 the technical aspects of success plans by collaborating closely with customers and analyzing their </w:t>
      </w:r>
      <w:r w:rsidRPr="00106EA3">
        <w:rPr>
          <w:rFonts w:ascii="Roboto Light" w:eastAsia="Roboto Light" w:hAnsi="Roboto Light" w:cs="Roboto Light"/>
          <w:b/>
          <w:bCs/>
          <w:sz w:val="20"/>
          <w:szCs w:val="20"/>
        </w:rPr>
        <w:t xml:space="preserve">product utilization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to identify potential areas for enhancement in their security posture and engagement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dashboards to derive insights, presenting actionable recommendations to stakeholders and significantly improving customer engagement and satisfaction through proactive support strategies and tailored product usage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 with </w:t>
      </w:r>
      <w:r w:rsidRPr="00106EA3">
        <w:rPr>
          <w:rFonts w:ascii="Roboto Light" w:eastAsia="Roboto Light" w:hAnsi="Roboto Light" w:cs="Roboto Light"/>
          <w:b/>
          <w:bCs/>
          <w:sz w:val="20"/>
          <w:szCs w:val="20"/>
        </w:rPr>
        <w:t xml:space="preserve">Customer Success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in-depth technical enablement sessions, sharing best practices and guiding customer admins through effective self-service actions to enhance the overall onboarding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 as the voice of the customer in cross-functional teams, translating feedback into clear user stories that drive product development and alignment with customer needs, enhancing future iterations and product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escalations effectively by owning the end-to-end issue resolution process, implementing thorough triage techniques, and ensuring impactful fixes while fostering customer trust and satisfaction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runbooks and automation procedures to significantly reduce repeat issues and enhance the team’s ability to resolve customer incidents efficiently and effectively while contributing to overall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AI tools and relevant methodologies to improve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outcomes, utilizing data analysis to identify friction areas and cultivate proactive engagement that drives success in customer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 adaptability in a rapidly changing technical environment, leading by example, and ensuring that customer teams understand the evolving nature of security challenges and solutions effectively at every touchpoint.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high-quality customer data records, employing advanced data hygiene measures to streamline reporting accuracy, thereby enhancing overall customer satisfaction rates and ensuring regulatory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collaborative problem-solving sessions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refine product offerings based on comprehensive customer feedback and technical findings, consistently driving product improvements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the integration of various third-party tools and internal systems, enabling customers to optimize their security workflows while ensuring alignment with business objectives and enhancing their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 feedback loop with clients to capture insights regarding the security implementations in place, ensuring continuous refinement of strategies that resonate with both customer and operational goals firmly.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a culture of ongoing learning and development within the customer success team to equip members with tools and techniques that enhance customer engagement and support capabilities over 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software solutions addressing customer requirements, ensuring alignment with business objectives and contributing to overall product strategy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businesses to optimize their digital presence and streamline internal operations through efficient technologies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security frameworks and tools to analyze vulnerabilities and implement solutions, significantly enhancing the security posture of applications and contributing to better risk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development that focused on secure coding standards, contributing to increased user trust and compliance with industry regulations while reducing potential security liabilities.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RESTful APIs and web services effectively to integrate various systems, facilitating smoother data exchanges and enhancing user experiences through cohesive application functionalities and streamlined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activities, consistently delivering high-quality solutions while adapting to evolving project scopes and client needs in a fast-paced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pipelines to ensure solid application performance and reliability while actively addressing issues to enhance the overall customer satisfaction and product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aimed at optimizing cloud-based solutions, which facilitated improved service delivery and operational efficiencies while aligning with the company's long-term technology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of code and processes to facilitate knowledge sharing and consistency across team members, promoting efficiency in project execution and enhancing the quality of support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training sessions aimed at ensuring new team members are well-acquainted with best practices, development processes, and tools, fostering a culture of knowledge sharing and collective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effectively with team members, managing project documentation and ensuring that code quality standards are consistently met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initiatives that involved deep diving into complex issues, utilizing strong analytical skills to identify root causes and develop solutions that effectively enhance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essential reports on application performance metrics, ensuring upper management had the data necessary to drive strategic decision-making regarding product development priorities and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