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finance professional with over 11 years of experience specializing in financial due diligence analytics, transaction support, and data-driven insights. Proven ability to analyze complex datasets, build financial models, and leverage advanced analytics tools to deliver actionable recommendations for private equity and corporate clients, enhancing their decision-making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R, Power BI, Tableau, Alteryx, Excel, Databricks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Financial Modeling, Quality of Earnings, EBITDA Normalization, Cash Flow Evaluation, Net Working Capital, Data Visualization, Carve-outs Analysis, Divestitures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Management, Snowflake, ETL Processes, Data Warehousing, Data Analytics, Data Pipelines, Data Quality Assessment, Data Governance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Teams, G Suite, Slack, Jira, Confluence, Trello, Asana, Zoom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HTML/CSS, SAS, VBA, MATLAB, API Development, Web Scraping, AI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financial and analytical workstreams in buy-side and sell-side engagements,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of earnings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jointly improved team efficiency in multi-tasking and time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complex datasets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insights into business performance trends, effectively increasing the clarity of financial reports and analysis presentations provided to executive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client-facing reports and executive summaries, translating analytical findings into clear recommendations that enhanced stakeholder comprehension and informed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data processing and surface actionable insights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management interviews of target company executives, coordinating with tax, legal, IT, and operational teams to ensure cohesive and comprehensive due diligence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analytics platforms,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automate data processing workflows, enhancing team productivity and reducing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AI-enabled solutions for clients, aligning with company policies on data protection and effectively optimizing operational processes in the due diligence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team members on data analytics principles and tools, fostering a collaborative environment that encouraged sharing of knowledge and expertise among the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emerging AI tools and methodologies, incorporating them into existing workflows to further enhance client deliverables and overall operational efficiency within the practice.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project workstreams simultaneously, adeptly coordinating data requests from various teams and ensuring that project deadlines were consistently met with high quality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potential risks and opportunities in transactions through in-depth analysis, significantly benefiting clients in resolving complexities in the deal-making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internal and external stakeholders to facilitate data collection, ensuring that all aspects of financial due diligence engagements were covered comprehensively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data handling and compliance with industry standards, thereby strengthening the quality of documentation delivered to clients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within the team, motivating members to stay informed about new tools, technologies, and analytical techniques to consistently drive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team meetings to review project statuses and share insights on financial analysis, contributing to a positive team environment focused on excellence in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functionality of internal tools and enriching the user experience for diverse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efficiency improvement strategies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applications, leading to considerable performance enhancements and cost reductions.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system requirements and specifications for various projects, contributing expert knowledge in software development and analytics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project management to enhance flexibility and responsiveness to changes during the software development lifecycle, ensuring product relevancy and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APM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troubleshooting issues to ensure optimal operation and providing clients with enhanced insights into system reliability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 within the team, streamlining deployment processes and ensuring consistent quality through automated testing and continuous integration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RESTful APIs to connect disparate systems, thereby improving data accuracy and timeliness in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and maintained comprehensive documentation of all projects, establishing standards for future systems and ensuring clarity in communication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promote best coding practices and facilitate knowledge sharing among developers, fostering a culture of innovation and collaboration within engineering squads.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ensuring that applications would efficiently handle varying loads while meeting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SQL queries and procedures to enhance database performance, leading to improvements in data retrieval and reporting times for analytical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training sessions for new software applications, utilizing effective communication skills to empower users and maximize engagement with technology tools.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