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cloud-native applications, Docker, Kubernetes, and secure software delivery. Proven track record of leading design for scalable systems and deploying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SaaS, CI/CD, Infrastructure as Code,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Container Security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Microservices,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NoSQL,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Go,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SonarQube, Kibana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innovative cloud-native application development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consistently ensuring adherence to security best practices across multi-tenant SaaS ecosystems and improving deployment 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continuous integration and delivery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release processes and facilitated seamless deployments of critical software projects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modularity, team collaboration, and reduced time-to-market, resulting in high-performance applications tailored for customer-centric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perform design and architecture reviews, ensuring security compliance and enhancing overall system architecture through best practices and innovative solutions in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enterprise-level security protocols while managing identity and access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Key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significantly enhancing the overall security of the deployed applications in sensitive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development best practices, including code quality and testing frameworks, fostering a culture of continuous improvement and collaboration across cloud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in cloud computing, container orchestration, and database management, aligning strategic vision with business goals and driving the adoption of next-generation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NoSQL databases in designing data architectures and optimizing data access patterns, contributing to improved scalability and performance of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about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service-oriented architecture, leading initiating innovative ideas that aligned software design with deployment and operational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troubleshooting and resolving complex issues in production environments, demonstrating adaptability and problem-solving skills under pressure while utilizing logging and monitoring tools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organizational standards and guidelines for software architecture, aiming for security compliance, scalability, and maintainability of cloud-born applications and infrastructure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while collaborating with product managers, designers, and stakeholders to refine project visions and deliverables in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secure coding practices within the team, developing processes aimed at identifying vulnerabilities and code quality improvements that enhanced the robustness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principles of DevSecOps into continuous delivery pipelines, facilitating collaboration between development and operations teams while maintaining focus on security compliance in application delivery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internal tools for monitoring and managing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dashboards, enhancing visibility into application performance and operational metrics for key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architectures, adhering to coding standards that balanced performance, security, and code maintainability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code reviews and architectural discussions, promoting best practices in software development, test-driven development, and agile methodologies to ensure high-quality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systems by identifying bottlenecks in performance and proposing new solutions utilizing asynchronous messaging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mechanisms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data access across various applications while improving the efficiency of service communication within cloud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scalable solutions, resulting in efficient resource utilization and reduced costs associated with resource over-provisioning.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facilitate seamless deployments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manage microservice orchestration as part of a robust CI/CD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owners in creating user stories and acceptance criteria, ensuring alignment between development output and customer requirements using Agile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Vetted and implemented best practices for security compliance, contributing to the organization's commitment to building secure applications that manage sensitive data effectively throughout their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software reliability and maintainability by implementing automatic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a culture of proactive testing within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stakeholders to define strategic product roadmaps and deliverables while leveraging a data-driven approach to software development and deployment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meetings to delineate project scopes and clarify technical specifications, resulting in enhanced team collaboration and overall project efficiency in delivering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cloud architecture, ensuring a smooth transition by documenting strategies and maintaining open lines of communication with all involved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