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over 11 years of experience in software development, specializing in cloud infrastructure and platform engineering. Expert in AWS, Kubernetes, and Infrastructure as Code using Terraform. Proven track record of automating complex deployments, enhancing developer workflows, and improving system security. Strong collaborator passionate about leveraging AI tools to optimize platform management and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Docker, Kubernetes, EKS,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Python, Ruby, Java, JavaScript, Node.js, Bash, Go,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Messaging:</w:t>
      </w:r>
      <w:r w:rsidRPr="00106EA3">
        <w:rPr>
          <w:rFonts w:ascii="Roboto Light" w:eastAsia="Roboto Light" w:hAnsi="Roboto Light" w:cs="Roboto Light"/>
          <w:sz w:val="20"/>
          <w:szCs w:val="20"/>
        </w:rPr>
        <w:t xml:space="preserve"> PostgreSQL, MySQL, Kafka, MSK, Aurora, Redis, ElasticSearch,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VPCs, Network ACLs, Security Groups, Web Application Firewalls, HIDS/FIM, Intrusion Detection Systems, Vulnerability Management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CI/CD, CircleCI, Helm, Ansible, Prometheus, Grafana, New Relic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Monitoring:</w:t>
      </w:r>
      <w:r w:rsidRPr="00106EA3">
        <w:rPr>
          <w:rFonts w:ascii="Roboto Light" w:eastAsia="Roboto Light" w:hAnsi="Roboto Light" w:cs="Roboto Light"/>
          <w:sz w:val="20"/>
          <w:szCs w:val="20"/>
        </w:rPr>
        <w:t xml:space="preserve"> Application Performance Monitoring, Infrastructure Monitoring, Log Management, Sentry, Datadog, ELK Stack, CloudWatch, Splunk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fully automated CI/CD pipeline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frequency and reducing lead times for infrastructure updates across multiple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migration of on-premises applications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system availability and performance while simplifying disaster recovery strategies through </w:t>
      </w:r>
      <w:r w:rsidRPr="00106EA3">
        <w:rPr>
          <w:rFonts w:ascii="Roboto Light" w:eastAsia="Roboto Light" w:hAnsi="Roboto Light" w:cs="Roboto Light"/>
          <w:b/>
          <w:bCs/>
          <w:sz w:val="20"/>
          <w:szCs w:val="20"/>
        </w:rPr>
        <w:t xml:space="preserve">AWS 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configurations.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enhancing developer productivity by 30%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effectively addressing common pain points identified through collaboration with software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maintained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clusters on </w:t>
      </w:r>
      <w:r w:rsidRPr="00106EA3">
        <w:rPr>
          <w:rFonts w:ascii="Roboto Light" w:eastAsia="Roboto Light" w:hAnsi="Roboto Light" w:cs="Roboto Light"/>
          <w:b/>
          <w:bCs/>
          <w:sz w:val="20"/>
          <w:szCs w:val="20"/>
        </w:rPr>
        <w:t xml:space="preserve">EKS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scalability, and cost-efficiency, ensuring seamless integration with existing development and operational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the monitoring and management of cloud infrastructure using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real-time insights that improved system reliability and incident response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define infrastructure scalability in light of new features by implementing changes in microservices architecture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security protocols including </w:t>
      </w:r>
      <w:r w:rsidRPr="00106EA3">
        <w:rPr>
          <w:rFonts w:ascii="Roboto Light" w:eastAsia="Roboto Light" w:hAnsi="Roboto Light" w:cs="Roboto Light"/>
          <w:b/>
          <w:bCs/>
          <w:sz w:val="20"/>
          <w:szCs w:val="20"/>
        </w:rPr>
        <w:t xml:space="preserve">Web Application Firewalls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configurations related to </w:t>
      </w:r>
      <w:r w:rsidRPr="00106EA3">
        <w:rPr>
          <w:rFonts w:ascii="Roboto Light" w:eastAsia="Roboto Light" w:hAnsi="Roboto Light" w:cs="Roboto Light"/>
          <w:b/>
          <w:bCs/>
          <w:sz w:val="20"/>
          <w:szCs w:val="20"/>
        </w:rPr>
        <w:t xml:space="preserve">PCI DSS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bolstering the overall security posture of managed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 processing and handling real-time data while integrating it with backend services to enhance system reliability and performance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developer onboarding process through comprehensive training sessions and the creation of documentation to ease the transition into new development tools and processes, promoting quicker ramp-up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engaged in cross-functional meetings to assess infrastructure needs and design solutions, showcasing strong adaptability and collaborative skills to meet dynamic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Infrastructure as Code practices, streamlining provisioning processes and ensuring consistent environment setups across development and production while adopting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relational databases like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strategic indexing, partitioning, and security enhancements, which improved query performance and reduced risks associated with data breaches.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enforced technical governance models focused on cloud best practices, promoting standardized workflows that increased efficiency and compliance throughout the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generative AI solutions to automate operational processes, leveraging emerging technologies to enhance performance management and decision-making across cloud infrastructures.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an on-call rotation, providing technical support during off-hours while enhancing system reliability by resolving incidents efficiently and effectively when they arise.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a scalable microservices architecture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and reducing dependencies among critical services through containerization.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security team to implement advanced data protection methods including secure networking principles and identity management across cloud environments, ensuring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fostering a culture of continuous improvement and iterative development, and implementing solutions based on feedback from stakeholders and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cost-effective strategies for cloud resource allocation, leading to significant reductions in monthly operational expenses while maintaining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in-house monitoring dashboards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visualizing application metrics and system performance, helping drive data-informed decisions for application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scripts to enforce configuration consistency across cloud deployments, utilizing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minimize human error and streamline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establish a disaster recovery plan through strategic cloud configurations, ensuring minimum downtime and loss of service during system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Launched multiple internal workshops focusing on the latest cloud technologies, fostering knowledge-sharing, and ensuring teams remain abreast of industry best practices and innovations.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 program that improved the developer experience by actively collecting feedback and implementing suggestions that addressed system bottlenecks and inefficiencies in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optimized the data workflow within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a more robust event-driven architecture that enhanced the processing capabilities of concurrent microservices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observability frameworks that utilized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actionable insights into application logs and performance metrics to actively enhance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comprehensive testing strategies for cloud deployments, including security and performance tests, ensuring robust application performance through proactive measures.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