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Cloud Engineer with 11 years of experience in software development, focusing on web and mobile applications. Expert in designing scalable cloud infrastructures, data pipelines, and optimizing cloud costs. Committed to security best practices and enabling data-driven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VPC, IAM, EC2, Lambda, S3, RDS,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 CircleCI, Travis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Kafka, Apache Spark, Airflow, PostgreSQL, MySQL, Data Warehousing, ETL Pipelines,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IAM Best Practices, AWS Security, Encryption, SAST, DAST, SECURITY MONITORING, Compliance frameworks, Incident response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Bash, JavaScript, Go, Ruby, TypeScript, PowerShell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focusing on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data operations across different platforms while embracing continuous integration practices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improved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teams in developing safe deployment processes to enhance shipping cycles and system ensure stability during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build and maintain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from </w:t>
      </w:r>
      <w:r w:rsidRPr="00106EA3">
        <w:rPr>
          <w:rFonts w:ascii="Roboto Light" w:eastAsia="Roboto Light" w:hAnsi="Roboto Light" w:cs="Roboto Light"/>
          <w:b/>
          <w:bCs/>
          <w:sz w:val="20"/>
          <w:szCs w:val="20"/>
        </w:rPr>
        <w:t xml:space="preserve">third-party vendors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company's data warehouse to support analytics and decision-making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cloud security initiatives, implementing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infrastructure hardening best practices ensuring compliance while maintaining quick adaptability to new security trends and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cloud performance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quickly identify and resolve issues, ensuring optimal uptime and quick recovery protocols for service interruptions and performance degradation.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cost optimization for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using tools like </w:t>
      </w:r>
      <w:r w:rsidRPr="00106EA3">
        <w:rPr>
          <w:rFonts w:ascii="Roboto Light" w:eastAsia="Roboto Light" w:hAnsi="Roboto Light" w:cs="Roboto Light"/>
          <w:b/>
          <w:bCs/>
          <w:sz w:val="20"/>
          <w:szCs w:val="20"/>
        </w:rPr>
        <w:t xml:space="preserve">AWS Cost Explorer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inefficiencies while maintaining system flexibility and responsiveness to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technical owner for </w:t>
      </w:r>
      <w:r w:rsidRPr="00106EA3">
        <w:rPr>
          <w:rFonts w:ascii="Roboto Light" w:eastAsia="Roboto Light" w:hAnsi="Roboto Light" w:cs="Roboto Light"/>
          <w:b/>
          <w:bCs/>
          <w:sz w:val="20"/>
          <w:szCs w:val="20"/>
        </w:rPr>
        <w:t xml:space="preserve">cloud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immediate operational needs while ensuring the long-term health of the platform through strategic design and architecture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logging, and alerting systems to surface issues proactively, cultivating a culture of reliability and responsiveness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solutions focused on cloud </w:t>
      </w:r>
      <w:r w:rsidRPr="00106EA3">
        <w:rPr>
          <w:rFonts w:ascii="Roboto Light" w:eastAsia="Roboto Light" w:hAnsi="Roboto Light" w:cs="Roboto Light"/>
          <w:b/>
          <w:bCs/>
          <w:sz w:val="20"/>
          <w:szCs w:val="20"/>
        </w:rPr>
        <w:t xml:space="preserve">cost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tools such as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supporting increased efficiency and automated deployments across teams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application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deployment processes, ensuring performance enhancement while retaining a positive developer experience through comprehensive support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for scalable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handling of large datasets from various sources ensuring data quality and preparedness for analytical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automated solutions streamlining operational tasks and ultimately improving the overall work efficiency of cloud-based services and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r w:rsidRPr="00106EA3">
        <w:rPr>
          <w:rFonts w:ascii="Roboto Light" w:eastAsia="Roboto Light" w:hAnsi="Roboto Light" w:cs="Roboto Light"/>
          <w:b/>
          <w:bCs/>
          <w:sz w:val="20"/>
          <w:szCs w:val="20"/>
        </w:rPr>
        <w:t xml:space="preserve">cloud security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shared knowledge on </w:t>
      </w:r>
      <w:r w:rsidRPr="00106EA3">
        <w:rPr>
          <w:rFonts w:ascii="Roboto Light" w:eastAsia="Roboto Light" w:hAnsi="Roboto Light" w:cs="Roboto Light"/>
          <w:b/>
          <w:bCs/>
          <w:sz w:val="20"/>
          <w:szCs w:val="20"/>
        </w:rPr>
        <w:t xml:space="preserve">AWS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fostered comfort in working with new cloud technologies among engineering counterparts.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identify and implement operational improvements, increasing the overall agility of the engineering division and supporting continuous delivery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infrastructure management and best practices sharing security insights, automation scripts, and deployment strategies with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efficiency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seamlessly integrating services across the cloud platform, promoting adaptability and responsive service delivery to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develop and implement cloud solutions, enhancing project delivery timelines through effective communication, strategic planning, and dedicated execution of objectives and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architecture complemented existing business functions while actively focusing on optimization and performance enhancements to user engagement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DevOps methodologies, managing code repositories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version control and continuous integration practices while fostering collaboration between development and operations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systems interoperability while ensuring seamless data flow across various applications and services hosted on the cloud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monitoring tasks utilizing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system performance, diagnosing issues rapidly, and implementing preventive measures against potential outages and bottlenecks.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workshops for best practices in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team learning and innovation in adopting new technologies to solve existing problems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measures into systems using </w:t>
      </w:r>
      <w:r w:rsidRPr="00106EA3">
        <w:rPr>
          <w:rFonts w:ascii="Roboto Light" w:eastAsia="Roboto Light" w:hAnsi="Roboto Light" w:cs="Roboto Light"/>
          <w:b/>
          <w:bCs/>
          <w:sz w:val="20"/>
          <w:szCs w:val="20"/>
        </w:rPr>
        <w:t xml:space="preserve">Azure Security 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compliance efforts that elevated the overall security posture of the deployed solutions and protected sensitive data against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deployment employing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continuous integration and delivery processes, enhancing team efficiency, and reducing the time to production for various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efficient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the performance of application deployments, and allowing for decreased programming complexity while enhancing service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rich, interactive dashboards for monitoring system health and operational metrics, leveraging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visual insights into cloud resource utilization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management processes, adapting quickly to changing requirements while ensuring project deliverables aligned with business objectives and stakeholder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